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7" w:rsidRPr="004A18D6" w:rsidRDefault="00833767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 xml:space="preserve">ПРОТОКОЛ N </w:t>
      </w:r>
      <w:r w:rsidR="00301F67">
        <w:rPr>
          <w:rFonts w:ascii="Times New Roman" w:hAnsi="Times New Roman" w:cs="Times New Roman"/>
          <w:b/>
          <w:sz w:val="24"/>
          <w:szCs w:val="24"/>
        </w:rPr>
        <w:t>2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-</w:t>
      </w:r>
      <w:r w:rsidR="004C78EE">
        <w:rPr>
          <w:rFonts w:ascii="Times New Roman" w:hAnsi="Times New Roman" w:cs="Times New Roman"/>
          <w:b/>
          <w:sz w:val="24"/>
          <w:szCs w:val="24"/>
        </w:rPr>
        <w:t>20</w:t>
      </w:r>
    </w:p>
    <w:p w:rsidR="00833767" w:rsidRPr="004A18D6" w:rsidRDefault="00301F67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B06C69" w:rsidRPr="000C651F" w:rsidRDefault="000C651F" w:rsidP="000C6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>Ассоциаци</w:t>
      </w:r>
      <w:r w:rsidR="003A2199" w:rsidRPr="004A18D6">
        <w:rPr>
          <w:rFonts w:ascii="Times New Roman" w:hAnsi="Times New Roman" w:cs="Times New Roman"/>
          <w:b/>
          <w:sz w:val="24"/>
          <w:szCs w:val="24"/>
        </w:rPr>
        <w:t>и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78EE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="004C78EE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Pr="004A18D6">
        <w:rPr>
          <w:rFonts w:ascii="Times New Roman" w:hAnsi="Times New Roman" w:cs="Times New Roman"/>
          <w:b/>
          <w:sz w:val="24"/>
          <w:szCs w:val="24"/>
        </w:rPr>
        <w:t>Объединение строительно-проектных организаций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="0043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(</w:t>
      </w:r>
      <w:r w:rsidR="002C32C3">
        <w:rPr>
          <w:rFonts w:ascii="Times New Roman" w:hAnsi="Times New Roman" w:cs="Times New Roman"/>
          <w:b/>
          <w:sz w:val="24"/>
          <w:szCs w:val="24"/>
        </w:rPr>
        <w:t>далее - Ассоциация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)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г. </w:t>
      </w:r>
      <w:r w:rsidR="000C651F">
        <w:rPr>
          <w:rFonts w:ascii="Times New Roman" w:hAnsi="Times New Roman" w:cs="Times New Roman"/>
          <w:sz w:val="24"/>
          <w:szCs w:val="24"/>
        </w:rPr>
        <w:t xml:space="preserve">Липецк                                                     </w:t>
      </w:r>
      <w:r w:rsidRPr="000C65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2199">
        <w:rPr>
          <w:rFonts w:ascii="Times New Roman" w:hAnsi="Times New Roman" w:cs="Times New Roman"/>
          <w:sz w:val="24"/>
          <w:szCs w:val="24"/>
        </w:rPr>
        <w:t xml:space="preserve">    </w:t>
      </w:r>
      <w:r w:rsidR="00F34AA0">
        <w:rPr>
          <w:rFonts w:ascii="Times New Roman" w:hAnsi="Times New Roman" w:cs="Times New Roman"/>
          <w:sz w:val="24"/>
          <w:szCs w:val="24"/>
        </w:rPr>
        <w:t xml:space="preserve">      </w:t>
      </w:r>
      <w:r w:rsidR="00F04EC8">
        <w:rPr>
          <w:rFonts w:ascii="Times New Roman" w:hAnsi="Times New Roman" w:cs="Times New Roman"/>
          <w:sz w:val="24"/>
          <w:szCs w:val="24"/>
        </w:rPr>
        <w:t xml:space="preserve">  </w:t>
      </w:r>
      <w:r w:rsidR="003A2199">
        <w:rPr>
          <w:rFonts w:ascii="Times New Roman" w:hAnsi="Times New Roman" w:cs="Times New Roman"/>
          <w:sz w:val="24"/>
          <w:szCs w:val="24"/>
        </w:rPr>
        <w:t xml:space="preserve"> </w:t>
      </w:r>
      <w:r w:rsidR="00BE58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1F67">
        <w:rPr>
          <w:rFonts w:ascii="Times New Roman" w:hAnsi="Times New Roman" w:cs="Times New Roman"/>
          <w:sz w:val="24"/>
          <w:szCs w:val="24"/>
        </w:rPr>
        <w:t>17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4C78EE">
        <w:rPr>
          <w:rFonts w:ascii="Times New Roman" w:hAnsi="Times New Roman" w:cs="Times New Roman"/>
          <w:sz w:val="24"/>
          <w:szCs w:val="24"/>
        </w:rPr>
        <w:t>0</w:t>
      </w:r>
      <w:r w:rsidR="00301F67">
        <w:rPr>
          <w:rFonts w:ascii="Times New Roman" w:hAnsi="Times New Roman" w:cs="Times New Roman"/>
          <w:sz w:val="24"/>
          <w:szCs w:val="24"/>
        </w:rPr>
        <w:t>6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0C651F">
        <w:rPr>
          <w:rFonts w:ascii="Times New Roman" w:hAnsi="Times New Roman" w:cs="Times New Roman"/>
          <w:sz w:val="24"/>
          <w:szCs w:val="24"/>
        </w:rPr>
        <w:t>20</w:t>
      </w:r>
      <w:r w:rsidR="004C78EE">
        <w:rPr>
          <w:rFonts w:ascii="Times New Roman" w:hAnsi="Times New Roman" w:cs="Times New Roman"/>
          <w:sz w:val="24"/>
          <w:szCs w:val="24"/>
        </w:rPr>
        <w:t>20</w:t>
      </w:r>
      <w:r w:rsidRPr="000C65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67" w:rsidRPr="004A18D6" w:rsidRDefault="00833767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Место проведения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0C651F" w:rsidRPr="004A18D6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0C651F" w:rsidRPr="004A18D6">
        <w:rPr>
          <w:rFonts w:ascii="Times New Roman" w:hAnsi="Times New Roman" w:cs="Times New Roman"/>
          <w:i/>
          <w:sz w:val="24"/>
          <w:szCs w:val="24"/>
        </w:rPr>
        <w:t>ипецк, ул. Желябова, 14а, офис 1</w:t>
      </w:r>
      <w:r w:rsidRPr="004A18D6">
        <w:rPr>
          <w:rFonts w:ascii="Times New Roman" w:hAnsi="Times New Roman" w:cs="Times New Roman"/>
          <w:i/>
          <w:sz w:val="24"/>
          <w:szCs w:val="24"/>
        </w:rPr>
        <w:t>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Дата проведения: </w:t>
      </w:r>
      <w:r w:rsidR="00301F67">
        <w:rPr>
          <w:rFonts w:ascii="Times New Roman" w:hAnsi="Times New Roman" w:cs="Times New Roman"/>
          <w:i/>
          <w:sz w:val="24"/>
          <w:szCs w:val="24"/>
        </w:rPr>
        <w:t>17</w:t>
      </w:r>
      <w:r w:rsidR="00B06C69" w:rsidRPr="004A18D6">
        <w:rPr>
          <w:rFonts w:ascii="Times New Roman" w:hAnsi="Times New Roman" w:cs="Times New Roman"/>
          <w:i/>
          <w:sz w:val="24"/>
          <w:szCs w:val="24"/>
        </w:rPr>
        <w:t>.</w:t>
      </w:r>
      <w:r w:rsidR="004C78EE">
        <w:rPr>
          <w:rFonts w:ascii="Times New Roman" w:hAnsi="Times New Roman" w:cs="Times New Roman"/>
          <w:i/>
          <w:sz w:val="24"/>
          <w:szCs w:val="24"/>
        </w:rPr>
        <w:t>0</w:t>
      </w:r>
      <w:r w:rsidR="00301F67">
        <w:rPr>
          <w:rFonts w:ascii="Times New Roman" w:hAnsi="Times New Roman" w:cs="Times New Roman"/>
          <w:i/>
          <w:sz w:val="24"/>
          <w:szCs w:val="24"/>
        </w:rPr>
        <w:t>6</w:t>
      </w:r>
      <w:r w:rsidR="004C78EE">
        <w:rPr>
          <w:rFonts w:ascii="Times New Roman" w:hAnsi="Times New Roman" w:cs="Times New Roman"/>
          <w:i/>
          <w:sz w:val="24"/>
          <w:szCs w:val="24"/>
        </w:rPr>
        <w:t>.2020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г.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Время начала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1</w:t>
      </w:r>
      <w:r w:rsidR="004D4F92">
        <w:rPr>
          <w:rFonts w:ascii="Times New Roman" w:hAnsi="Times New Roman" w:cs="Times New Roman"/>
          <w:i/>
          <w:sz w:val="24"/>
          <w:szCs w:val="24"/>
        </w:rPr>
        <w:t>4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00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Время окончания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1</w:t>
      </w:r>
      <w:r w:rsidR="004D4F92">
        <w:rPr>
          <w:rFonts w:ascii="Times New Roman" w:hAnsi="Times New Roman" w:cs="Times New Roman"/>
          <w:i/>
          <w:sz w:val="24"/>
          <w:szCs w:val="24"/>
        </w:rPr>
        <w:t>5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00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</w:p>
    <w:p w:rsidR="00833767" w:rsidRPr="00B06C69" w:rsidRDefault="00833767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C69">
        <w:rPr>
          <w:rFonts w:ascii="Times New Roman" w:hAnsi="Times New Roman" w:cs="Times New Roman"/>
          <w:b/>
          <w:sz w:val="24"/>
          <w:szCs w:val="24"/>
        </w:rPr>
        <w:t xml:space="preserve">    Присутствовали</w:t>
      </w:r>
      <w:r w:rsidR="00B06C69" w:rsidRPr="00B06C69">
        <w:rPr>
          <w:rFonts w:ascii="Times New Roman" w:hAnsi="Times New Roman" w:cs="Times New Roman"/>
          <w:b/>
          <w:sz w:val="24"/>
          <w:szCs w:val="24"/>
        </w:rPr>
        <w:t xml:space="preserve"> члены</w:t>
      </w:r>
      <w:r w:rsidRPr="00B06C69">
        <w:rPr>
          <w:rFonts w:ascii="Times New Roman" w:hAnsi="Times New Roman" w:cs="Times New Roman"/>
          <w:b/>
          <w:sz w:val="24"/>
          <w:szCs w:val="24"/>
        </w:rPr>
        <w:t>:</w:t>
      </w:r>
    </w:p>
    <w:p w:rsidR="004D4F92" w:rsidRPr="00DC0D1A" w:rsidRDefault="00582002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 xml:space="preserve">Всего членов Ассоциации - </w:t>
      </w:r>
      <w:r w:rsidR="00301F67">
        <w:rPr>
          <w:rFonts w:ascii="Times New Roman" w:hAnsi="Times New Roman" w:cs="Times New Roman"/>
          <w:sz w:val="24"/>
          <w:szCs w:val="24"/>
        </w:rPr>
        <w:t>67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>; зарегистрировано представителей – от _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="004C78EE">
        <w:rPr>
          <w:rFonts w:ascii="Times New Roman" w:hAnsi="Times New Roman" w:cs="Times New Roman"/>
          <w:sz w:val="24"/>
          <w:szCs w:val="24"/>
        </w:rPr>
        <w:t>0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>_ организаций –</w:t>
      </w:r>
      <w:r w:rsidR="004D4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 xml:space="preserve"> членов Ассоциации, из которых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="004C78EE">
        <w:rPr>
          <w:rFonts w:ascii="Times New Roman" w:hAnsi="Times New Roman" w:cs="Times New Roman"/>
          <w:sz w:val="24"/>
          <w:szCs w:val="24"/>
        </w:rPr>
        <w:t>0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 xml:space="preserve"> с правом голоса, 0 - без права голоса. </w:t>
      </w:r>
      <w:r>
        <w:rPr>
          <w:rFonts w:ascii="Times New Roman" w:eastAsia="Calibri" w:hAnsi="Times New Roman" w:cs="Times New Roman"/>
          <w:sz w:val="24"/>
          <w:szCs w:val="24"/>
        </w:rPr>
        <w:t>Кворум имеется.</w:t>
      </w:r>
    </w:p>
    <w:p w:rsidR="00833767" w:rsidRPr="000C651F" w:rsidRDefault="004D4F9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C0D1A">
        <w:rPr>
          <w:rFonts w:ascii="Times New Roman" w:eastAsia="Calibri" w:hAnsi="Times New Roman" w:cs="Times New Roman"/>
          <w:sz w:val="24"/>
          <w:szCs w:val="24"/>
        </w:rPr>
        <w:t>Полномочия участников очередного Общего собрания членов Ассоциации проверены.</w:t>
      </w:r>
      <w:r w:rsidR="00582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C69" w:rsidRDefault="00833767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</w:t>
      </w:r>
      <w:r w:rsidR="00B06C69">
        <w:rPr>
          <w:rFonts w:ascii="Times New Roman" w:hAnsi="Times New Roman" w:cs="Times New Roman"/>
          <w:sz w:val="24"/>
          <w:szCs w:val="24"/>
        </w:rPr>
        <w:t xml:space="preserve">: Директор Ассоциации ОСПО – </w:t>
      </w:r>
      <w:proofErr w:type="spellStart"/>
      <w:r w:rsidR="00B06C69">
        <w:rPr>
          <w:rFonts w:ascii="Times New Roman" w:hAnsi="Times New Roman" w:cs="Times New Roman"/>
          <w:sz w:val="24"/>
          <w:szCs w:val="24"/>
        </w:rPr>
        <w:t>Подлуцкий</w:t>
      </w:r>
      <w:proofErr w:type="spellEnd"/>
      <w:r w:rsidR="00B06C69">
        <w:rPr>
          <w:rFonts w:ascii="Times New Roman" w:hAnsi="Times New Roman" w:cs="Times New Roman"/>
          <w:sz w:val="24"/>
          <w:szCs w:val="24"/>
        </w:rPr>
        <w:t xml:space="preserve"> Алексей Александрович.</w:t>
      </w:r>
    </w:p>
    <w:p w:rsidR="00833767" w:rsidRDefault="00833767" w:rsidP="00432AA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A18D6" w:rsidRPr="005317EF" w:rsidRDefault="004A18D6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17EF">
        <w:rPr>
          <w:rFonts w:ascii="Times New Roman" w:hAnsi="Times New Roman" w:cs="Times New Roman"/>
          <w:sz w:val="24"/>
          <w:szCs w:val="24"/>
        </w:rPr>
        <w:t xml:space="preserve">1. Об утверждении повестки дня очередного Общего собрания. </w:t>
      </w:r>
    </w:p>
    <w:p w:rsidR="00FC7D23" w:rsidRDefault="004A18D6" w:rsidP="00FC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17EF">
        <w:rPr>
          <w:rFonts w:ascii="Times New Roman" w:hAnsi="Times New Roman" w:cs="Times New Roman"/>
          <w:sz w:val="24"/>
          <w:szCs w:val="24"/>
        </w:rPr>
        <w:t xml:space="preserve">2.Избрание председателя и секретаря Общего собрания.  </w:t>
      </w:r>
    </w:p>
    <w:p w:rsidR="005260BD" w:rsidRPr="005260BD" w:rsidRDefault="00FC7D23" w:rsidP="005260B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0BD">
        <w:rPr>
          <w:rFonts w:ascii="Times New Roman" w:hAnsi="Times New Roman" w:cs="Times New Roman"/>
          <w:bCs/>
          <w:sz w:val="24"/>
          <w:szCs w:val="24"/>
        </w:rPr>
        <w:t>Установление размеров взносов в компенсационный фонд обеспечения договорных обязательств, порядка формирования такого компенсационного фонда.</w:t>
      </w:r>
    </w:p>
    <w:p w:rsidR="005260BD" w:rsidRPr="005260BD" w:rsidRDefault="00FC7D23" w:rsidP="005260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60BD">
        <w:rPr>
          <w:rFonts w:ascii="Times New Roman" w:hAnsi="Times New Roman" w:cs="Times New Roman"/>
          <w:sz w:val="24"/>
          <w:szCs w:val="24"/>
        </w:rPr>
        <w:t>4</w:t>
      </w:r>
      <w:r w:rsidR="00301F67" w:rsidRPr="005260BD">
        <w:rPr>
          <w:rFonts w:ascii="Times New Roman" w:hAnsi="Times New Roman" w:cs="Times New Roman"/>
          <w:sz w:val="24"/>
          <w:szCs w:val="24"/>
        </w:rPr>
        <w:t>.Утверждение кредитных организаций для размещения</w:t>
      </w:r>
      <w:r w:rsidR="00AB6D54">
        <w:rPr>
          <w:rFonts w:ascii="Times New Roman" w:hAnsi="Times New Roman" w:cs="Times New Roman"/>
          <w:sz w:val="24"/>
          <w:szCs w:val="24"/>
        </w:rPr>
        <w:t xml:space="preserve"> </w:t>
      </w:r>
      <w:r w:rsidR="00301F67" w:rsidRPr="005260BD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</w:t>
      </w:r>
      <w:r w:rsidRPr="005260BD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r w:rsidR="005260BD" w:rsidRPr="005260BD">
        <w:rPr>
          <w:rFonts w:ascii="Times New Roman" w:hAnsi="Times New Roman" w:cs="Times New Roman"/>
          <w:bCs/>
          <w:sz w:val="24"/>
          <w:szCs w:val="24"/>
        </w:rPr>
        <w:t>.</w:t>
      </w:r>
    </w:p>
    <w:p w:rsidR="004C78EE" w:rsidRPr="00AB6D54" w:rsidRDefault="00FC7D23" w:rsidP="00301F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6D54">
        <w:rPr>
          <w:rFonts w:ascii="Times New Roman" w:hAnsi="Times New Roman" w:cs="Times New Roman"/>
          <w:sz w:val="24"/>
          <w:szCs w:val="24"/>
        </w:rPr>
        <w:t>5</w:t>
      </w:r>
      <w:r w:rsidR="00301F67" w:rsidRPr="00AB6D54">
        <w:rPr>
          <w:rFonts w:ascii="Times New Roman" w:hAnsi="Times New Roman" w:cs="Times New Roman"/>
          <w:sz w:val="24"/>
          <w:szCs w:val="24"/>
        </w:rPr>
        <w:t>.У</w:t>
      </w:r>
      <w:r w:rsidR="005260BD" w:rsidRPr="00AB6D54">
        <w:rPr>
          <w:rFonts w:ascii="Times New Roman" w:hAnsi="Times New Roman" w:cs="Times New Roman"/>
          <w:sz w:val="24"/>
          <w:szCs w:val="24"/>
        </w:rPr>
        <w:t>становление</w:t>
      </w:r>
      <w:r w:rsidR="00301F67" w:rsidRPr="00AB6D54">
        <w:rPr>
          <w:rFonts w:ascii="Times New Roman" w:hAnsi="Times New Roman" w:cs="Times New Roman"/>
          <w:sz w:val="24"/>
          <w:szCs w:val="24"/>
        </w:rPr>
        <w:t xml:space="preserve"> </w:t>
      </w:r>
      <w:r w:rsidR="005260BD" w:rsidRPr="00AB6D54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B6D54">
        <w:rPr>
          <w:rFonts w:ascii="Times New Roman" w:hAnsi="Times New Roman" w:cs="Times New Roman"/>
          <w:sz w:val="24"/>
          <w:szCs w:val="24"/>
        </w:rPr>
        <w:t xml:space="preserve">и </w:t>
      </w:r>
      <w:r w:rsidR="00AB6D54" w:rsidRPr="005260BD">
        <w:rPr>
          <w:rFonts w:ascii="Times New Roman" w:hAnsi="Times New Roman" w:cs="Times New Roman"/>
          <w:sz w:val="24"/>
          <w:szCs w:val="24"/>
        </w:rPr>
        <w:t xml:space="preserve">возможных способов </w:t>
      </w:r>
      <w:proofErr w:type="gramStart"/>
      <w:r w:rsidR="00301F67" w:rsidRPr="00AB6D54">
        <w:rPr>
          <w:rFonts w:ascii="Times New Roman" w:hAnsi="Times New Roman" w:cs="Times New Roman"/>
          <w:sz w:val="24"/>
          <w:szCs w:val="24"/>
        </w:rPr>
        <w:t xml:space="preserve">размещения средств компенсационного фонда </w:t>
      </w:r>
      <w:r w:rsidRPr="00AB6D54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proofErr w:type="gramEnd"/>
      <w:r w:rsidR="00301F67" w:rsidRPr="00AB6D54">
        <w:rPr>
          <w:rFonts w:ascii="Times New Roman" w:hAnsi="Times New Roman" w:cs="Times New Roman"/>
          <w:sz w:val="24"/>
          <w:szCs w:val="24"/>
        </w:rPr>
        <w:t>.</w:t>
      </w:r>
    </w:p>
    <w:p w:rsidR="00F04EC8" w:rsidRDefault="00F04EC8" w:rsidP="00432AA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Pr="0075030C">
        <w:rPr>
          <w:rFonts w:ascii="Times New Roman" w:hAnsi="Times New Roman" w:cs="Times New Roman"/>
          <w:sz w:val="24"/>
          <w:szCs w:val="24"/>
        </w:rPr>
        <w:t xml:space="preserve">: Об утверждении повестки дня </w:t>
      </w:r>
      <w:r w:rsidR="005260BD">
        <w:rPr>
          <w:rFonts w:ascii="Times New Roman" w:hAnsi="Times New Roman" w:cs="Times New Roman"/>
          <w:sz w:val="24"/>
          <w:szCs w:val="24"/>
        </w:rPr>
        <w:t>вне</w:t>
      </w:r>
      <w:r w:rsidRPr="0075030C">
        <w:rPr>
          <w:rFonts w:ascii="Times New Roman" w:hAnsi="Times New Roman" w:cs="Times New Roman"/>
          <w:sz w:val="24"/>
          <w:szCs w:val="24"/>
        </w:rPr>
        <w:t xml:space="preserve">очередного Общего собрания. 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7F98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Плотникова Е.А.</w:t>
      </w:r>
      <w:r w:rsidRPr="0075030C">
        <w:rPr>
          <w:rFonts w:ascii="Times New Roman" w:hAnsi="Times New Roman" w:cs="Times New Roman"/>
          <w:sz w:val="24"/>
          <w:szCs w:val="24"/>
        </w:rPr>
        <w:t xml:space="preserve">, который предложил утвердить повестку дня </w:t>
      </w:r>
      <w:r w:rsidR="005260BD">
        <w:rPr>
          <w:rFonts w:ascii="Times New Roman" w:hAnsi="Times New Roman" w:cs="Times New Roman"/>
          <w:sz w:val="24"/>
          <w:szCs w:val="24"/>
        </w:rPr>
        <w:t>вне</w:t>
      </w:r>
      <w:r w:rsidRPr="0075030C">
        <w:rPr>
          <w:rFonts w:ascii="Times New Roman" w:hAnsi="Times New Roman" w:cs="Times New Roman"/>
          <w:sz w:val="24"/>
          <w:szCs w:val="24"/>
        </w:rPr>
        <w:t xml:space="preserve">очередного Общего собрания. </w:t>
      </w:r>
    </w:p>
    <w:p w:rsid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="00031DA3">
        <w:rPr>
          <w:rFonts w:ascii="Times New Roman" w:hAnsi="Times New Roman" w:cs="Times New Roman"/>
          <w:sz w:val="24"/>
          <w:szCs w:val="24"/>
        </w:rPr>
        <w:t>0</w:t>
      </w:r>
      <w:r w:rsidRPr="0075030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031DA3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>, «против» - нет, «воздержался» - нет.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Решение принято единогласно. </w:t>
      </w:r>
    </w:p>
    <w:p w:rsid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F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5030C">
        <w:rPr>
          <w:rFonts w:ascii="Times New Roman" w:hAnsi="Times New Roman" w:cs="Times New Roman"/>
          <w:sz w:val="24"/>
          <w:szCs w:val="24"/>
        </w:rPr>
        <w:t xml:space="preserve"> Утвердить повестку дня Общего собрания в количестве </w:t>
      </w:r>
      <w:r w:rsidR="005260BD">
        <w:rPr>
          <w:rFonts w:ascii="Times New Roman" w:hAnsi="Times New Roman" w:cs="Times New Roman"/>
          <w:sz w:val="24"/>
          <w:szCs w:val="24"/>
        </w:rPr>
        <w:t>5</w:t>
      </w:r>
      <w:r w:rsidR="00031DA3">
        <w:rPr>
          <w:rFonts w:ascii="Times New Roman" w:hAnsi="Times New Roman" w:cs="Times New Roman"/>
          <w:sz w:val="24"/>
          <w:szCs w:val="24"/>
        </w:rPr>
        <w:t>-ти</w:t>
      </w:r>
      <w:r w:rsidR="00031DA3" w:rsidRPr="0075030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31DA3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492" w:rsidRDefault="0053349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ДНЯ: </w:t>
      </w:r>
      <w:r w:rsidRPr="0075030C">
        <w:rPr>
          <w:rFonts w:ascii="Times New Roman" w:hAnsi="Times New Roman" w:cs="Times New Roman"/>
          <w:sz w:val="24"/>
          <w:szCs w:val="24"/>
        </w:rPr>
        <w:t>Избрание Председателя и с</w:t>
      </w:r>
      <w:r>
        <w:rPr>
          <w:rFonts w:ascii="Times New Roman" w:hAnsi="Times New Roman" w:cs="Times New Roman"/>
          <w:sz w:val="24"/>
          <w:szCs w:val="24"/>
        </w:rPr>
        <w:t>екретаря Общего собрания членов</w:t>
      </w:r>
      <w:r w:rsidRPr="007503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5030C">
        <w:rPr>
          <w:rFonts w:ascii="Times New Roman" w:hAnsi="Times New Roman" w:cs="Times New Roman"/>
          <w:sz w:val="24"/>
          <w:szCs w:val="24"/>
        </w:rPr>
        <w:t xml:space="preserve">иректора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75030C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оторый сообщил присутствующим о необходимости </w:t>
      </w:r>
      <w:r w:rsidRPr="0075030C">
        <w:rPr>
          <w:rFonts w:ascii="Times New Roman" w:hAnsi="Times New Roman" w:cs="Times New Roman"/>
          <w:sz w:val="24"/>
          <w:szCs w:val="24"/>
        </w:rPr>
        <w:t>избрани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5030C">
        <w:rPr>
          <w:rFonts w:ascii="Times New Roman" w:hAnsi="Times New Roman" w:cs="Times New Roman"/>
          <w:sz w:val="24"/>
          <w:szCs w:val="24"/>
        </w:rPr>
        <w:t>Председателя и секретаря Об</w:t>
      </w:r>
      <w:r>
        <w:rPr>
          <w:rFonts w:ascii="Times New Roman" w:hAnsi="Times New Roman" w:cs="Times New Roman"/>
          <w:sz w:val="24"/>
          <w:szCs w:val="24"/>
        </w:rPr>
        <w:t>щего собрания членов Ассоциации</w:t>
      </w:r>
      <w:r w:rsidRPr="007503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="00031DA3">
        <w:rPr>
          <w:rFonts w:ascii="Times New Roman" w:hAnsi="Times New Roman" w:cs="Times New Roman"/>
          <w:sz w:val="24"/>
          <w:szCs w:val="24"/>
        </w:rPr>
        <w:t>0</w:t>
      </w:r>
      <w:r w:rsidRPr="0075030C">
        <w:rPr>
          <w:rFonts w:ascii="Times New Roman" w:hAnsi="Times New Roman" w:cs="Times New Roman"/>
          <w:sz w:val="24"/>
          <w:szCs w:val="24"/>
        </w:rPr>
        <w:t xml:space="preserve">  голос</w:t>
      </w:r>
      <w:r w:rsidR="00031DA3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 xml:space="preserve">, «против» - нет, «воздержался» - нет </w:t>
      </w:r>
    </w:p>
    <w:p w:rsid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5030C">
        <w:rPr>
          <w:rFonts w:ascii="Times New Roman" w:hAnsi="Times New Roman" w:cs="Times New Roman"/>
          <w:sz w:val="24"/>
          <w:szCs w:val="24"/>
        </w:rPr>
        <w:t xml:space="preserve"> Избрать в качестве Председателя Общего собрания членов Ассоциации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Плотникова Е.А.</w:t>
      </w:r>
      <w:r w:rsidRPr="0075030C">
        <w:rPr>
          <w:rFonts w:ascii="Times New Roman" w:hAnsi="Times New Roman" w:cs="Times New Roman"/>
          <w:sz w:val="24"/>
          <w:szCs w:val="24"/>
        </w:rPr>
        <w:t xml:space="preserve">, избрать в качестве секретаря Общего собрания членов Ассоциации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  <w:r w:rsidR="00BE582D">
        <w:rPr>
          <w:rFonts w:ascii="Times New Roman" w:hAnsi="Times New Roman" w:cs="Times New Roman"/>
          <w:sz w:val="24"/>
          <w:szCs w:val="24"/>
        </w:rPr>
        <w:t>Пашкова А.В.</w:t>
      </w:r>
      <w:r w:rsidRPr="0075030C">
        <w:rPr>
          <w:rFonts w:ascii="Times New Roman" w:hAnsi="Times New Roman" w:cs="Times New Roman"/>
          <w:sz w:val="24"/>
          <w:szCs w:val="24"/>
        </w:rPr>
        <w:t xml:space="preserve"> с правом подсчета голосов. </w:t>
      </w:r>
    </w:p>
    <w:p w:rsidR="00E46FC3" w:rsidRDefault="00E46FC3" w:rsidP="00432AA2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0BD" w:rsidRDefault="005260BD" w:rsidP="005260B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30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Pr="0075030C">
        <w:rPr>
          <w:rFonts w:ascii="Times New Roman" w:hAnsi="Times New Roman" w:cs="Times New Roman"/>
          <w:b/>
          <w:sz w:val="24"/>
          <w:szCs w:val="24"/>
        </w:rPr>
        <w:t>МУ ВОПРОСУ ПОВЕСТКИ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0BD">
        <w:rPr>
          <w:rFonts w:ascii="Times New Roman" w:hAnsi="Times New Roman" w:cs="Times New Roman"/>
          <w:bCs/>
          <w:sz w:val="24"/>
          <w:szCs w:val="24"/>
        </w:rPr>
        <w:t>Установление размеров взносов в компенсационный фонд обеспечения договорных обязательств, порядка формирования такого компенсационного фонд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</w:p>
    <w:p w:rsidR="00AF329E" w:rsidRDefault="00FC7D23" w:rsidP="00AF329E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260BD">
        <w:rPr>
          <w:rFonts w:ascii="Times New Roman" w:hAnsi="Times New Roman" w:cs="Times New Roman"/>
          <w:sz w:val="24"/>
          <w:szCs w:val="24"/>
        </w:rPr>
        <w:t>Плотникова Е.А.</w:t>
      </w:r>
      <w:r w:rsidRPr="0075030C"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необходимости </w:t>
      </w:r>
      <w:r w:rsidR="005260BD">
        <w:rPr>
          <w:rFonts w:ascii="Times New Roman" w:hAnsi="Times New Roman" w:cs="Times New Roman"/>
          <w:bCs/>
          <w:sz w:val="24"/>
          <w:szCs w:val="24"/>
        </w:rPr>
        <w:t>у</w:t>
      </w:r>
      <w:r w:rsidR="005260BD" w:rsidRPr="005260BD">
        <w:rPr>
          <w:rFonts w:ascii="Times New Roman" w:hAnsi="Times New Roman" w:cs="Times New Roman"/>
          <w:bCs/>
          <w:sz w:val="24"/>
          <w:szCs w:val="24"/>
        </w:rPr>
        <w:t>становлени</w:t>
      </w:r>
      <w:r w:rsidR="005260BD">
        <w:rPr>
          <w:rFonts w:ascii="Times New Roman" w:hAnsi="Times New Roman" w:cs="Times New Roman"/>
          <w:bCs/>
          <w:sz w:val="24"/>
          <w:szCs w:val="24"/>
        </w:rPr>
        <w:t>я</w:t>
      </w:r>
      <w:r w:rsidR="005260BD" w:rsidRPr="005260BD">
        <w:rPr>
          <w:rFonts w:ascii="Times New Roman" w:hAnsi="Times New Roman" w:cs="Times New Roman"/>
          <w:bCs/>
          <w:sz w:val="24"/>
          <w:szCs w:val="24"/>
        </w:rPr>
        <w:t xml:space="preserve"> размеров взносов в компенсационный фонд обеспечения договорных обязательств, порядка формирования такого компенсационного фонд</w:t>
      </w:r>
      <w:r w:rsidR="005260BD">
        <w:rPr>
          <w:rFonts w:ascii="Times New Roman" w:hAnsi="Times New Roman" w:cs="Times New Roman"/>
          <w:bCs/>
          <w:sz w:val="24"/>
          <w:szCs w:val="24"/>
        </w:rPr>
        <w:t>а</w:t>
      </w:r>
      <w:r w:rsidRPr="00750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29E" w:rsidRPr="00AF329E" w:rsidRDefault="00FC7D23" w:rsidP="00AF329E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ПРЕДЛОЖИЛИ: В целях </w:t>
      </w:r>
      <w:r w:rsidR="00A15451">
        <w:rPr>
          <w:rFonts w:ascii="Times New Roman" w:hAnsi="Times New Roman" w:cs="Times New Roman"/>
          <w:sz w:val="24"/>
          <w:szCs w:val="24"/>
        </w:rPr>
        <w:t xml:space="preserve">формирования компенсационного фонда обеспечения договорных обязательств, а также </w:t>
      </w:r>
      <w:r w:rsidRPr="0075030C">
        <w:rPr>
          <w:rFonts w:ascii="Times New Roman" w:hAnsi="Times New Roman" w:cs="Times New Roman"/>
          <w:sz w:val="24"/>
          <w:szCs w:val="24"/>
        </w:rPr>
        <w:t xml:space="preserve">обеспечения имущественной ответственности членов Ассоциации по обязательствам, возникшим вследствие </w:t>
      </w:r>
      <w:r w:rsidR="00AF329E" w:rsidRPr="00A15451">
        <w:rPr>
          <w:rFonts w:ascii="Times New Roman" w:hAnsi="Times New Roman" w:cs="Times New Roman"/>
          <w:sz w:val="24"/>
          <w:szCs w:val="24"/>
        </w:rPr>
        <w:t>исполнения договоров подряда на подготовку проектной документации с использованием конкурентных способов заключения договоров</w:t>
      </w:r>
      <w:r w:rsidR="00310EBE">
        <w:rPr>
          <w:rFonts w:ascii="Times New Roman" w:hAnsi="Times New Roman" w:cs="Times New Roman"/>
          <w:sz w:val="24"/>
          <w:szCs w:val="24"/>
        </w:rPr>
        <w:t>,</w:t>
      </w:r>
    </w:p>
    <w:p w:rsidR="00FC7D23" w:rsidRPr="0075030C" w:rsidRDefault="00AF329E" w:rsidP="00AF329E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23" w:rsidRPr="0075030C" w:rsidRDefault="00FC7D23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15451">
        <w:rPr>
          <w:rFonts w:ascii="Times New Roman" w:hAnsi="Times New Roman" w:cs="Times New Roman"/>
          <w:sz w:val="24"/>
          <w:szCs w:val="24"/>
        </w:rPr>
        <w:t xml:space="preserve"> </w:t>
      </w:r>
      <w:r w:rsidRPr="0075030C">
        <w:rPr>
          <w:rFonts w:ascii="Times New Roman" w:hAnsi="Times New Roman" w:cs="Times New Roman"/>
          <w:sz w:val="24"/>
          <w:szCs w:val="24"/>
        </w:rPr>
        <w:t xml:space="preserve">Определить порядок формирования компенсационного фонда возмещения вреда следующим образом:  </w:t>
      </w:r>
    </w:p>
    <w:p w:rsidR="00A15451" w:rsidRPr="00A15451" w:rsidRDefault="00A15451" w:rsidP="00293A6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451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310EBE">
        <w:rPr>
          <w:rFonts w:ascii="Times New Roman" w:hAnsi="Times New Roman" w:cs="Times New Roman"/>
          <w:sz w:val="24"/>
          <w:szCs w:val="24"/>
        </w:rPr>
        <w:t>Ассоциации</w:t>
      </w:r>
      <w:r w:rsidRPr="00A15451">
        <w:rPr>
          <w:rFonts w:ascii="Times New Roman" w:hAnsi="Times New Roman" w:cs="Times New Roman"/>
          <w:sz w:val="24"/>
          <w:szCs w:val="24"/>
        </w:rPr>
        <w:t>, подали в заявления о намерении принимать участие в заключени</w:t>
      </w:r>
      <w:proofErr w:type="gramStart"/>
      <w:r w:rsidRPr="00A154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5451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обязательств. </w:t>
      </w:r>
      <w:proofErr w:type="gramStart"/>
      <w:r w:rsidRPr="00A15451">
        <w:rPr>
          <w:rFonts w:ascii="Times New Roman" w:hAnsi="Times New Roman" w:cs="Times New Roman"/>
          <w:sz w:val="24"/>
          <w:szCs w:val="24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proofErr w:type="spellStart"/>
      <w:r w:rsidRPr="00A1545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15451">
        <w:rPr>
          <w:rFonts w:ascii="Times New Roman" w:hAnsi="Times New Roman" w:cs="Times New Roman"/>
          <w:sz w:val="24"/>
          <w:szCs w:val="24"/>
        </w:rPr>
        <w:t xml:space="preserve"> организации произведений количества членов некоммерческой организации,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</w:t>
      </w:r>
      <w:hyperlink r:id="rId7" w:history="1">
        <w:r w:rsidRPr="00A15451">
          <w:rPr>
            <w:rFonts w:ascii="Times New Roman" w:hAnsi="Times New Roman" w:cs="Times New Roman"/>
            <w:color w:val="0000FF"/>
            <w:sz w:val="24"/>
            <w:szCs w:val="24"/>
          </w:rPr>
          <w:t>статьей 55.16</w:t>
        </w:r>
      </w:hyperlink>
      <w:r w:rsidRPr="00A15451">
        <w:rPr>
          <w:rFonts w:ascii="Times New Roman" w:hAnsi="Times New Roman" w:cs="Times New Roman"/>
          <w:sz w:val="24"/>
          <w:szCs w:val="24"/>
        </w:rPr>
        <w:t xml:space="preserve"> </w:t>
      </w:r>
      <w:r w:rsidR="00310EBE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A15451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310EBE">
        <w:rPr>
          <w:rFonts w:ascii="Times New Roman" w:hAnsi="Times New Roman" w:cs="Times New Roman"/>
          <w:sz w:val="24"/>
          <w:szCs w:val="24"/>
        </w:rPr>
        <w:t xml:space="preserve">РФ </w:t>
      </w:r>
      <w:r w:rsidRPr="00A15451">
        <w:rPr>
          <w:rFonts w:ascii="Times New Roman" w:hAnsi="Times New Roman" w:cs="Times New Roman"/>
          <w:sz w:val="24"/>
          <w:szCs w:val="24"/>
        </w:rPr>
        <w:t>для данного уровня ответственности по обязательствам.</w:t>
      </w:r>
      <w:proofErr w:type="gramEnd"/>
    </w:p>
    <w:p w:rsidR="00FC7D23" w:rsidRDefault="00FC7D23" w:rsidP="00293A6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2. </w:t>
      </w:r>
      <w:r w:rsidR="00A15451">
        <w:rPr>
          <w:rFonts w:ascii="Times New Roman" w:hAnsi="Times New Roman" w:cs="Times New Roman"/>
          <w:sz w:val="24"/>
          <w:szCs w:val="24"/>
        </w:rPr>
        <w:t>У</w:t>
      </w:r>
      <w:r w:rsidRPr="0075030C">
        <w:rPr>
          <w:rFonts w:ascii="Times New Roman" w:hAnsi="Times New Roman" w:cs="Times New Roman"/>
          <w:sz w:val="24"/>
          <w:szCs w:val="24"/>
        </w:rPr>
        <w:t xml:space="preserve">становить размер взноса в компенсационный фонд </w:t>
      </w:r>
      <w:r w:rsidR="00A15451">
        <w:rPr>
          <w:rFonts w:ascii="Times New Roman" w:hAnsi="Times New Roman" w:cs="Times New Roman"/>
          <w:sz w:val="24"/>
          <w:szCs w:val="24"/>
        </w:rPr>
        <w:t>обеспечения дог</w:t>
      </w:r>
      <w:r w:rsidR="00310EBE">
        <w:rPr>
          <w:rFonts w:ascii="Times New Roman" w:hAnsi="Times New Roman" w:cs="Times New Roman"/>
          <w:sz w:val="24"/>
          <w:szCs w:val="24"/>
        </w:rPr>
        <w:t>о</w:t>
      </w:r>
      <w:r w:rsidR="00A15451">
        <w:rPr>
          <w:rFonts w:ascii="Times New Roman" w:hAnsi="Times New Roman" w:cs="Times New Roman"/>
          <w:sz w:val="24"/>
          <w:szCs w:val="24"/>
        </w:rPr>
        <w:t>ворных обязательств</w:t>
      </w:r>
      <w:r w:rsidRPr="0075030C">
        <w:rPr>
          <w:rFonts w:ascii="Times New Roman" w:hAnsi="Times New Roman" w:cs="Times New Roman"/>
          <w:sz w:val="24"/>
          <w:szCs w:val="24"/>
        </w:rPr>
        <w:t xml:space="preserve"> Ассоциации на одного члена Ассоциации</w:t>
      </w:r>
      <w:r w:rsidR="00310EBE">
        <w:rPr>
          <w:rFonts w:ascii="Times New Roman" w:hAnsi="Times New Roman" w:cs="Times New Roman"/>
          <w:sz w:val="24"/>
          <w:szCs w:val="24"/>
        </w:rPr>
        <w:t xml:space="preserve">, </w:t>
      </w:r>
      <w:r w:rsidR="00310EBE" w:rsidRPr="00310EB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выразившего намерение принимать участие в заключени</w:t>
      </w:r>
      <w:proofErr w:type="gramStart"/>
      <w:r w:rsidR="00310EBE" w:rsidRPr="00310EB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310EBE" w:rsidRPr="00310E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договоров,</w:t>
      </w:r>
      <w:r w:rsidRPr="0075030C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по обязательствам следующим образом: </w:t>
      </w:r>
    </w:p>
    <w:p w:rsidR="00310EBE" w:rsidRPr="00310EBE" w:rsidRDefault="00310EBE" w:rsidP="00293A6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BE">
        <w:rPr>
          <w:rFonts w:ascii="Times New Roman" w:hAnsi="Times New Roman" w:cs="Times New Roman"/>
          <w:i/>
          <w:sz w:val="24"/>
          <w:szCs w:val="24"/>
        </w:rPr>
        <w:t xml:space="preserve"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proofErr w:type="spellStart"/>
      <w:r w:rsidRPr="00310EBE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310EBE">
        <w:rPr>
          <w:rFonts w:ascii="Times New Roman" w:hAnsi="Times New Roman" w:cs="Times New Roman"/>
          <w:i/>
          <w:sz w:val="24"/>
          <w:szCs w:val="24"/>
        </w:rPr>
        <w:t xml:space="preserve"> организации);</w:t>
      </w:r>
    </w:p>
    <w:p w:rsidR="00310EBE" w:rsidRPr="00310EBE" w:rsidRDefault="00310EBE" w:rsidP="00293A6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BE">
        <w:rPr>
          <w:rFonts w:ascii="Times New Roman" w:hAnsi="Times New Roman" w:cs="Times New Roman"/>
          <w:i/>
          <w:sz w:val="24"/>
          <w:szCs w:val="24"/>
        </w:rPr>
        <w:t xml:space="preserve"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proofErr w:type="spellStart"/>
      <w:r w:rsidRPr="00310EBE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310EBE">
        <w:rPr>
          <w:rFonts w:ascii="Times New Roman" w:hAnsi="Times New Roman" w:cs="Times New Roman"/>
          <w:i/>
          <w:sz w:val="24"/>
          <w:szCs w:val="24"/>
        </w:rPr>
        <w:t xml:space="preserve"> организации);</w:t>
      </w:r>
    </w:p>
    <w:p w:rsidR="00310EBE" w:rsidRPr="00310EBE" w:rsidRDefault="00310EBE" w:rsidP="00293A6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BE">
        <w:rPr>
          <w:rFonts w:ascii="Times New Roman" w:hAnsi="Times New Roman" w:cs="Times New Roman"/>
          <w:i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proofErr w:type="spellStart"/>
      <w:r w:rsidRPr="00310EBE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310EBE">
        <w:rPr>
          <w:rFonts w:ascii="Times New Roman" w:hAnsi="Times New Roman" w:cs="Times New Roman"/>
          <w:i/>
          <w:sz w:val="24"/>
          <w:szCs w:val="24"/>
        </w:rPr>
        <w:t xml:space="preserve"> организации);</w:t>
      </w:r>
    </w:p>
    <w:p w:rsidR="00310EBE" w:rsidRPr="00310EBE" w:rsidRDefault="00310EBE" w:rsidP="00293A6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BE">
        <w:rPr>
          <w:rFonts w:ascii="Times New Roman" w:hAnsi="Times New Roman" w:cs="Times New Roman"/>
          <w:i/>
          <w:sz w:val="24"/>
          <w:szCs w:val="24"/>
        </w:rPr>
        <w:t xml:space="preserve"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proofErr w:type="spellStart"/>
      <w:r w:rsidRPr="00310EBE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310EBE">
        <w:rPr>
          <w:rFonts w:ascii="Times New Roman" w:hAnsi="Times New Roman" w:cs="Times New Roman"/>
          <w:i/>
          <w:sz w:val="24"/>
          <w:szCs w:val="24"/>
        </w:rPr>
        <w:t xml:space="preserve"> организации).</w:t>
      </w:r>
    </w:p>
    <w:p w:rsidR="00FC7D23" w:rsidRDefault="00FC7D23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10EBE">
        <w:rPr>
          <w:rFonts w:ascii="Times New Roman" w:hAnsi="Times New Roman" w:cs="Times New Roman"/>
          <w:sz w:val="24"/>
          <w:szCs w:val="24"/>
        </w:rPr>
        <w:t>60</w:t>
      </w:r>
      <w:r w:rsidRPr="0075030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10EBE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>, «против» - нет, 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0C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D23" w:rsidRPr="0075030C" w:rsidRDefault="00FC7D23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Решение принято единогласно. </w:t>
      </w:r>
    </w:p>
    <w:p w:rsidR="00293A6F" w:rsidRPr="00AF329E" w:rsidRDefault="00FC7D23" w:rsidP="00326F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 РЕШИЛИ: </w:t>
      </w:r>
      <w:r w:rsidR="00293A6F" w:rsidRPr="0075030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93A6F">
        <w:rPr>
          <w:rFonts w:ascii="Times New Roman" w:hAnsi="Times New Roman" w:cs="Times New Roman"/>
          <w:sz w:val="24"/>
          <w:szCs w:val="24"/>
        </w:rPr>
        <w:t xml:space="preserve">формирования компенсационного фонда обеспечения договорных обязательств, а также </w:t>
      </w:r>
      <w:r w:rsidR="00293A6F" w:rsidRPr="0075030C">
        <w:rPr>
          <w:rFonts w:ascii="Times New Roman" w:hAnsi="Times New Roman" w:cs="Times New Roman"/>
          <w:sz w:val="24"/>
          <w:szCs w:val="24"/>
        </w:rPr>
        <w:t xml:space="preserve">обеспечения имущественной ответственности членов Ассоциации по обязательствам, возникшим вследствие </w:t>
      </w:r>
      <w:r w:rsidR="00293A6F" w:rsidRPr="00A15451">
        <w:rPr>
          <w:rFonts w:ascii="Times New Roman" w:hAnsi="Times New Roman" w:cs="Times New Roman"/>
          <w:sz w:val="24"/>
          <w:szCs w:val="24"/>
        </w:rPr>
        <w:t>исполнения договоров подряда на подготовку проектной документации с использованием конкурентных способов заключения договоров</w:t>
      </w:r>
      <w:r w:rsidR="00293A6F">
        <w:rPr>
          <w:rFonts w:ascii="Times New Roman" w:hAnsi="Times New Roman" w:cs="Times New Roman"/>
          <w:sz w:val="24"/>
          <w:szCs w:val="24"/>
        </w:rPr>
        <w:t>,</w:t>
      </w:r>
    </w:p>
    <w:p w:rsidR="00293A6F" w:rsidRPr="0075030C" w:rsidRDefault="00293A6F" w:rsidP="00326F6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0C">
        <w:rPr>
          <w:rFonts w:ascii="Times New Roman" w:hAnsi="Times New Roman" w:cs="Times New Roman"/>
          <w:sz w:val="24"/>
          <w:szCs w:val="24"/>
        </w:rPr>
        <w:t xml:space="preserve">Определить порядок формирования компенсационного фонда возмещения вреда следующим образом:  </w:t>
      </w:r>
    </w:p>
    <w:p w:rsidR="00293A6F" w:rsidRPr="00A15451" w:rsidRDefault="00293A6F" w:rsidP="00293A6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451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15451">
        <w:rPr>
          <w:rFonts w:ascii="Times New Roman" w:hAnsi="Times New Roman" w:cs="Times New Roman"/>
          <w:sz w:val="24"/>
          <w:szCs w:val="24"/>
        </w:rPr>
        <w:t>, подали в заявления о намерении принимать участие в заключени</w:t>
      </w:r>
      <w:proofErr w:type="gramStart"/>
      <w:r w:rsidRPr="00A154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5451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обязательств. </w:t>
      </w:r>
      <w:proofErr w:type="gramStart"/>
      <w:r w:rsidRPr="00A15451">
        <w:rPr>
          <w:rFonts w:ascii="Times New Roman" w:hAnsi="Times New Roman" w:cs="Times New Roman"/>
          <w:sz w:val="24"/>
          <w:szCs w:val="24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proofErr w:type="spellStart"/>
      <w:r w:rsidRPr="00A1545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15451">
        <w:rPr>
          <w:rFonts w:ascii="Times New Roman" w:hAnsi="Times New Roman" w:cs="Times New Roman"/>
          <w:sz w:val="24"/>
          <w:szCs w:val="24"/>
        </w:rPr>
        <w:t xml:space="preserve"> организации произведений количества членов некоммерческой организации,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</w:t>
      </w:r>
      <w:hyperlink r:id="rId8" w:history="1">
        <w:r w:rsidRPr="00A15451">
          <w:rPr>
            <w:rFonts w:ascii="Times New Roman" w:hAnsi="Times New Roman" w:cs="Times New Roman"/>
            <w:color w:val="0000FF"/>
            <w:sz w:val="24"/>
            <w:szCs w:val="24"/>
          </w:rPr>
          <w:t>статьей 55.16</w:t>
        </w:r>
      </w:hyperlink>
      <w:r w:rsidRPr="00A1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A15451">
        <w:rPr>
          <w:rFonts w:ascii="Times New Roman" w:hAnsi="Times New Roman" w:cs="Times New Roman"/>
          <w:sz w:val="24"/>
          <w:szCs w:val="24"/>
        </w:rPr>
        <w:t xml:space="preserve">Кодекса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A15451">
        <w:rPr>
          <w:rFonts w:ascii="Times New Roman" w:hAnsi="Times New Roman" w:cs="Times New Roman"/>
          <w:sz w:val="24"/>
          <w:szCs w:val="24"/>
        </w:rPr>
        <w:t>для данного уровня ответственности по обязательствам.</w:t>
      </w:r>
      <w:proofErr w:type="gramEnd"/>
    </w:p>
    <w:p w:rsidR="00293A6F" w:rsidRDefault="00293A6F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3A6F" w:rsidRDefault="00293A6F" w:rsidP="00293A6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030C">
        <w:rPr>
          <w:rFonts w:ascii="Times New Roman" w:hAnsi="Times New Roman" w:cs="Times New Roman"/>
          <w:sz w:val="24"/>
          <w:szCs w:val="24"/>
        </w:rPr>
        <w:t xml:space="preserve">становить размер взноса в компенсационный фонд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75030C">
        <w:rPr>
          <w:rFonts w:ascii="Times New Roman" w:hAnsi="Times New Roman" w:cs="Times New Roman"/>
          <w:sz w:val="24"/>
          <w:szCs w:val="24"/>
        </w:rPr>
        <w:t xml:space="preserve"> Ассоциации на одного члена Ассоциации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0EB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выразившего намерение принимать участие в заключени</w:t>
      </w:r>
      <w:proofErr w:type="gramStart"/>
      <w:r w:rsidRPr="00310EB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310E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договоров подряда на подготовку проектной документации с использованием </w:t>
      </w:r>
      <w:r w:rsidRPr="00310EB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конкурентных способов заключения договоров,</w:t>
      </w:r>
      <w:r w:rsidRPr="0075030C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по обязательствам следующим образом: </w:t>
      </w:r>
    </w:p>
    <w:p w:rsidR="00293A6F" w:rsidRPr="00310EBE" w:rsidRDefault="00293A6F" w:rsidP="00293A6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BE">
        <w:rPr>
          <w:rFonts w:ascii="Times New Roman" w:hAnsi="Times New Roman" w:cs="Times New Roman"/>
          <w:i/>
          <w:sz w:val="24"/>
          <w:szCs w:val="24"/>
        </w:rPr>
        <w:t xml:space="preserve"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proofErr w:type="spellStart"/>
      <w:r w:rsidRPr="00310EBE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310EBE">
        <w:rPr>
          <w:rFonts w:ascii="Times New Roman" w:hAnsi="Times New Roman" w:cs="Times New Roman"/>
          <w:i/>
          <w:sz w:val="24"/>
          <w:szCs w:val="24"/>
        </w:rPr>
        <w:t xml:space="preserve"> организации);</w:t>
      </w:r>
    </w:p>
    <w:p w:rsidR="00293A6F" w:rsidRPr="00310EBE" w:rsidRDefault="00293A6F" w:rsidP="00293A6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BE">
        <w:rPr>
          <w:rFonts w:ascii="Times New Roman" w:hAnsi="Times New Roman" w:cs="Times New Roman"/>
          <w:i/>
          <w:sz w:val="24"/>
          <w:szCs w:val="24"/>
        </w:rPr>
        <w:t xml:space="preserve"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proofErr w:type="spellStart"/>
      <w:r w:rsidRPr="00310EBE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310EBE">
        <w:rPr>
          <w:rFonts w:ascii="Times New Roman" w:hAnsi="Times New Roman" w:cs="Times New Roman"/>
          <w:i/>
          <w:sz w:val="24"/>
          <w:szCs w:val="24"/>
        </w:rPr>
        <w:t xml:space="preserve"> организации);</w:t>
      </w:r>
    </w:p>
    <w:p w:rsidR="00293A6F" w:rsidRPr="00310EBE" w:rsidRDefault="00293A6F" w:rsidP="00293A6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BE">
        <w:rPr>
          <w:rFonts w:ascii="Times New Roman" w:hAnsi="Times New Roman" w:cs="Times New Roman"/>
          <w:i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proofErr w:type="spellStart"/>
      <w:r w:rsidRPr="00310EBE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310EBE">
        <w:rPr>
          <w:rFonts w:ascii="Times New Roman" w:hAnsi="Times New Roman" w:cs="Times New Roman"/>
          <w:i/>
          <w:sz w:val="24"/>
          <w:szCs w:val="24"/>
        </w:rPr>
        <w:t xml:space="preserve"> организации);</w:t>
      </w:r>
    </w:p>
    <w:p w:rsidR="00FC7D23" w:rsidRPr="0075030C" w:rsidRDefault="00293A6F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10EBE">
        <w:rPr>
          <w:rFonts w:ascii="Times New Roman" w:hAnsi="Times New Roman" w:cs="Times New Roman"/>
          <w:i/>
          <w:sz w:val="24"/>
          <w:szCs w:val="24"/>
        </w:rPr>
        <w:t xml:space="preserve"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proofErr w:type="spellStart"/>
      <w:r w:rsidRPr="00310EBE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310EBE">
        <w:rPr>
          <w:rFonts w:ascii="Times New Roman" w:hAnsi="Times New Roman" w:cs="Times New Roman"/>
          <w:i/>
          <w:sz w:val="24"/>
          <w:szCs w:val="24"/>
        </w:rPr>
        <w:t xml:space="preserve"> организации).</w:t>
      </w:r>
    </w:p>
    <w:p w:rsidR="00FC7D23" w:rsidRDefault="00FC7D23" w:rsidP="00293A6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6F" w:rsidRDefault="00293A6F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30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</w:t>
      </w:r>
      <w:r w:rsidRPr="0075030C">
        <w:rPr>
          <w:rFonts w:ascii="Times New Roman" w:hAnsi="Times New Roman" w:cs="Times New Roman"/>
          <w:b/>
          <w:sz w:val="24"/>
          <w:szCs w:val="24"/>
        </w:rPr>
        <w:t>МУ ВОПРОСУ ПОВЕСТКИ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01F67" w:rsidRPr="0075030C">
        <w:rPr>
          <w:rFonts w:ascii="Times New Roman" w:hAnsi="Times New Roman" w:cs="Times New Roman"/>
          <w:sz w:val="24"/>
          <w:szCs w:val="24"/>
        </w:rPr>
        <w:t xml:space="preserve"> </w:t>
      </w:r>
      <w:r w:rsidRPr="005260BD">
        <w:rPr>
          <w:rFonts w:ascii="Times New Roman" w:hAnsi="Times New Roman" w:cs="Times New Roman"/>
          <w:sz w:val="24"/>
          <w:szCs w:val="24"/>
        </w:rPr>
        <w:t>Утверждение кредит</w:t>
      </w:r>
      <w:r w:rsidR="00AB6D54">
        <w:rPr>
          <w:rFonts w:ascii="Times New Roman" w:hAnsi="Times New Roman" w:cs="Times New Roman"/>
          <w:sz w:val="24"/>
          <w:szCs w:val="24"/>
        </w:rPr>
        <w:t xml:space="preserve">ных организаций для размещения </w:t>
      </w:r>
      <w:r w:rsidRPr="005260BD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</w:t>
      </w:r>
      <w:r w:rsidRPr="005260BD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обязательств.</w:t>
      </w:r>
    </w:p>
    <w:p w:rsidR="00301F67" w:rsidRPr="0075030C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67" w:rsidRPr="0075030C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Плотникова Е.А.</w:t>
      </w:r>
      <w:r w:rsidRPr="0075030C">
        <w:rPr>
          <w:rFonts w:ascii="Times New Roman" w:hAnsi="Times New Roman" w:cs="Times New Roman"/>
          <w:sz w:val="24"/>
          <w:szCs w:val="24"/>
        </w:rPr>
        <w:t>, который сообщил о необходимости утвердить кредитные организации для размещения средств компенсационного фон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293A6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75030C">
        <w:rPr>
          <w:rFonts w:ascii="Times New Roman" w:hAnsi="Times New Roman" w:cs="Times New Roman"/>
          <w:sz w:val="24"/>
          <w:szCs w:val="24"/>
        </w:rPr>
        <w:t xml:space="preserve">, соответствующие требованиям Постановления Правительства РФ от 27 сентября 2016г. №  970 «О требованиях к кредитным организациям, в которых допускается размещать средства компенсационных фондов </w:t>
      </w:r>
      <w:proofErr w:type="spellStart"/>
      <w:r w:rsidRPr="0075030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75030C">
        <w:rPr>
          <w:rFonts w:ascii="Times New Roman" w:hAnsi="Times New Roman" w:cs="Times New Roman"/>
          <w:sz w:val="24"/>
          <w:szCs w:val="24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именно наличие у</w:t>
      </w:r>
      <w:proofErr w:type="gramEnd"/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30C">
        <w:rPr>
          <w:rFonts w:ascii="Times New Roman" w:hAnsi="Times New Roman" w:cs="Times New Roman"/>
          <w:sz w:val="24"/>
          <w:szCs w:val="24"/>
        </w:rPr>
        <w:t>кредитных организаций</w:t>
      </w:r>
      <w:proofErr w:type="gramEnd"/>
      <w:r w:rsidRPr="0075030C">
        <w:rPr>
          <w:rFonts w:ascii="Times New Roman" w:hAnsi="Times New Roman" w:cs="Times New Roman"/>
          <w:sz w:val="24"/>
          <w:szCs w:val="24"/>
        </w:rPr>
        <w:t xml:space="preserve"> генеральной лицензии Центрального банка Российской̆ Федерации на осуществление банковских операций, наличие у кредитных организаций собственных средств (капитала), размер которых (рассчитываемые по методике Центрального банка Российской Федерации) не может быть менее 100 млрд. рублей по состоянию на последнюю отчетную дату. </w:t>
      </w:r>
    </w:p>
    <w:p w:rsidR="00301F67" w:rsidRPr="0075030C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ПРЕДЛОЖИЛИ: Утвердить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5030C">
        <w:rPr>
          <w:rFonts w:ascii="Times New Roman" w:hAnsi="Times New Roman" w:cs="Times New Roman"/>
          <w:sz w:val="24"/>
          <w:szCs w:val="24"/>
        </w:rPr>
        <w:t xml:space="preserve">кредитные организации для размещения средств компенсационного фонда </w:t>
      </w:r>
      <w:r w:rsidR="000235D0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75030C">
        <w:rPr>
          <w:rFonts w:ascii="Times New Roman" w:hAnsi="Times New Roman" w:cs="Times New Roman"/>
          <w:sz w:val="24"/>
          <w:szCs w:val="24"/>
        </w:rPr>
        <w:t>, соответствующие требованиям Постановления Правительства РФ от 27 сентября 2016 г. № 970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«Сбербанк», ПАО «ВТБ», АО «Альфа-Банк»</w:t>
      </w:r>
      <w:r w:rsidRPr="0075030C">
        <w:rPr>
          <w:rFonts w:ascii="Times New Roman" w:hAnsi="Times New Roman" w:cs="Times New Roman"/>
          <w:sz w:val="24"/>
          <w:szCs w:val="24"/>
        </w:rPr>
        <w:t xml:space="preserve">; возложить обязанность </w:t>
      </w:r>
      <w:r>
        <w:rPr>
          <w:rFonts w:ascii="Times New Roman" w:hAnsi="Times New Roman" w:cs="Times New Roman"/>
          <w:sz w:val="24"/>
          <w:szCs w:val="24"/>
        </w:rPr>
        <w:t xml:space="preserve">по размещению средств компенсационного фонда </w:t>
      </w:r>
      <w:r w:rsidR="000235D0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0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директора Ассоциации</w:t>
      </w:r>
      <w:r w:rsidRPr="00750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F67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0235D0">
        <w:rPr>
          <w:rFonts w:ascii="Times New Roman" w:hAnsi="Times New Roman" w:cs="Times New Roman"/>
          <w:sz w:val="24"/>
          <w:szCs w:val="24"/>
        </w:rPr>
        <w:t>60</w:t>
      </w:r>
      <w:r w:rsidRPr="0075030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0235D0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>, «против» - нет, 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0C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F67" w:rsidRPr="0075030C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Решение принято единогласно. </w:t>
      </w:r>
    </w:p>
    <w:p w:rsidR="00301F67" w:rsidRPr="0075030C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5030C">
        <w:rPr>
          <w:rFonts w:ascii="Times New Roman" w:hAnsi="Times New Roman" w:cs="Times New Roman"/>
          <w:sz w:val="24"/>
          <w:szCs w:val="24"/>
        </w:rPr>
        <w:t xml:space="preserve">кредитные организации для размещения средств компенсационного фонда </w:t>
      </w:r>
      <w:r w:rsidR="000235D0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75030C">
        <w:rPr>
          <w:rFonts w:ascii="Times New Roman" w:hAnsi="Times New Roman" w:cs="Times New Roman"/>
          <w:sz w:val="24"/>
          <w:szCs w:val="24"/>
        </w:rPr>
        <w:t>, соответствующие требованиям Постановления Правительства РФ от 27 сентября 2016 г. № 970</w:t>
      </w:r>
      <w:r>
        <w:rPr>
          <w:rFonts w:ascii="Times New Roman" w:hAnsi="Times New Roman" w:cs="Times New Roman"/>
          <w:sz w:val="24"/>
          <w:szCs w:val="24"/>
        </w:rPr>
        <w:t>: ПАО «Сбербанк», ПАО «ВТБ», АО «Альфа-Банк»</w:t>
      </w:r>
      <w:r w:rsidRPr="0075030C">
        <w:rPr>
          <w:rFonts w:ascii="Times New Roman" w:hAnsi="Times New Roman" w:cs="Times New Roman"/>
          <w:sz w:val="24"/>
          <w:szCs w:val="24"/>
        </w:rPr>
        <w:t xml:space="preserve">; возложить обязанность </w:t>
      </w:r>
      <w:r>
        <w:rPr>
          <w:rFonts w:ascii="Times New Roman" w:hAnsi="Times New Roman" w:cs="Times New Roman"/>
          <w:sz w:val="24"/>
          <w:szCs w:val="24"/>
        </w:rPr>
        <w:t xml:space="preserve">по размещению средств компенсационного фонда </w:t>
      </w:r>
      <w:r w:rsidR="000235D0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0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директора Ассоциации</w:t>
      </w:r>
      <w:r w:rsidRPr="00750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F67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01F67" w:rsidRPr="0075030C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6FB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6D54">
        <w:rPr>
          <w:rFonts w:ascii="Times New Roman" w:hAnsi="Times New Roman" w:cs="Times New Roman"/>
          <w:b/>
          <w:sz w:val="24"/>
          <w:szCs w:val="24"/>
        </w:rPr>
        <w:t>ПЯТ</w:t>
      </w:r>
      <w:r w:rsidRPr="00B76FB7">
        <w:rPr>
          <w:rFonts w:ascii="Times New Roman" w:hAnsi="Times New Roman" w:cs="Times New Roman"/>
          <w:b/>
          <w:sz w:val="24"/>
          <w:szCs w:val="24"/>
        </w:rPr>
        <w:t xml:space="preserve">ОМУ ВОПРОСУ ПОВЕСТКИ ДНЯ: </w:t>
      </w:r>
      <w:r w:rsidR="00AB6D54" w:rsidRPr="00AB6D54">
        <w:rPr>
          <w:rFonts w:ascii="Times New Roman" w:hAnsi="Times New Roman" w:cs="Times New Roman"/>
          <w:sz w:val="24"/>
          <w:szCs w:val="24"/>
        </w:rPr>
        <w:t xml:space="preserve">Установление правил </w:t>
      </w:r>
      <w:r w:rsidR="00AB6D54">
        <w:rPr>
          <w:rFonts w:ascii="Times New Roman" w:hAnsi="Times New Roman" w:cs="Times New Roman"/>
          <w:sz w:val="24"/>
          <w:szCs w:val="24"/>
        </w:rPr>
        <w:t xml:space="preserve">и </w:t>
      </w:r>
      <w:r w:rsidR="00AB6D54" w:rsidRPr="005260BD">
        <w:rPr>
          <w:rFonts w:ascii="Times New Roman" w:hAnsi="Times New Roman" w:cs="Times New Roman"/>
          <w:sz w:val="24"/>
          <w:szCs w:val="24"/>
        </w:rPr>
        <w:t xml:space="preserve">возможных способов </w:t>
      </w:r>
      <w:proofErr w:type="gramStart"/>
      <w:r w:rsidR="00AB6D54" w:rsidRPr="00AB6D54">
        <w:rPr>
          <w:rFonts w:ascii="Times New Roman" w:hAnsi="Times New Roman" w:cs="Times New Roman"/>
          <w:sz w:val="24"/>
          <w:szCs w:val="24"/>
        </w:rPr>
        <w:t xml:space="preserve">размещения средств компенсационного фонда </w:t>
      </w:r>
      <w:r w:rsidR="00AB6D54" w:rsidRPr="00AB6D54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proofErr w:type="gramEnd"/>
      <w:r w:rsidR="00AB6D54" w:rsidRPr="00AB6D54">
        <w:rPr>
          <w:rFonts w:ascii="Times New Roman" w:hAnsi="Times New Roman" w:cs="Times New Roman"/>
          <w:sz w:val="24"/>
          <w:szCs w:val="24"/>
        </w:rPr>
        <w:t>.</w:t>
      </w: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67" w:rsidRPr="0075030C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AB6D54"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 w:rsidR="00AB6D54">
        <w:rPr>
          <w:rFonts w:ascii="Times New Roman" w:hAnsi="Times New Roman" w:cs="Times New Roman"/>
          <w:sz w:val="24"/>
          <w:szCs w:val="24"/>
        </w:rPr>
        <w:t xml:space="preserve"> А.А.</w:t>
      </w:r>
      <w:r w:rsidRPr="0075030C">
        <w:rPr>
          <w:rFonts w:ascii="Times New Roman" w:hAnsi="Times New Roman" w:cs="Times New Roman"/>
          <w:sz w:val="24"/>
          <w:szCs w:val="24"/>
        </w:rPr>
        <w:t xml:space="preserve">, который предложил </w:t>
      </w:r>
      <w:r w:rsidR="00AB6D54">
        <w:rPr>
          <w:rFonts w:ascii="Times New Roman" w:hAnsi="Times New Roman" w:cs="Times New Roman"/>
          <w:sz w:val="24"/>
          <w:szCs w:val="24"/>
        </w:rPr>
        <w:t>у</w:t>
      </w:r>
      <w:r w:rsidR="00AB6D54" w:rsidRPr="00AB6D54">
        <w:rPr>
          <w:rFonts w:ascii="Times New Roman" w:hAnsi="Times New Roman" w:cs="Times New Roman"/>
          <w:sz w:val="24"/>
          <w:szCs w:val="24"/>
        </w:rPr>
        <w:t>станов</w:t>
      </w:r>
      <w:r w:rsidR="00AB6D54">
        <w:rPr>
          <w:rFonts w:ascii="Times New Roman" w:hAnsi="Times New Roman" w:cs="Times New Roman"/>
          <w:sz w:val="24"/>
          <w:szCs w:val="24"/>
        </w:rPr>
        <w:t>ить следующие</w:t>
      </w:r>
      <w:r w:rsidR="00AB6D54" w:rsidRPr="00AB6D5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B6D54">
        <w:rPr>
          <w:rFonts w:ascii="Times New Roman" w:hAnsi="Times New Roman" w:cs="Times New Roman"/>
          <w:sz w:val="24"/>
          <w:szCs w:val="24"/>
        </w:rPr>
        <w:t>а</w:t>
      </w:r>
      <w:r w:rsidR="00AB6D54" w:rsidRPr="00AB6D54">
        <w:rPr>
          <w:rFonts w:ascii="Times New Roman" w:hAnsi="Times New Roman" w:cs="Times New Roman"/>
          <w:sz w:val="24"/>
          <w:szCs w:val="24"/>
        </w:rPr>
        <w:t xml:space="preserve"> </w:t>
      </w:r>
      <w:r w:rsidR="00AB6D54">
        <w:rPr>
          <w:rFonts w:ascii="Times New Roman" w:hAnsi="Times New Roman" w:cs="Times New Roman"/>
          <w:sz w:val="24"/>
          <w:szCs w:val="24"/>
        </w:rPr>
        <w:t xml:space="preserve">и </w:t>
      </w:r>
      <w:r w:rsidR="00AB6D54" w:rsidRPr="005260BD">
        <w:rPr>
          <w:rFonts w:ascii="Times New Roman" w:hAnsi="Times New Roman" w:cs="Times New Roman"/>
          <w:sz w:val="24"/>
          <w:szCs w:val="24"/>
        </w:rPr>
        <w:t>возможны</w:t>
      </w:r>
      <w:r w:rsidR="00AB6D54">
        <w:rPr>
          <w:rFonts w:ascii="Times New Roman" w:hAnsi="Times New Roman" w:cs="Times New Roman"/>
          <w:sz w:val="24"/>
          <w:szCs w:val="24"/>
        </w:rPr>
        <w:t>е</w:t>
      </w:r>
      <w:r w:rsidR="00AB6D54" w:rsidRPr="005260B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AB6D54">
        <w:rPr>
          <w:rFonts w:ascii="Times New Roman" w:hAnsi="Times New Roman" w:cs="Times New Roman"/>
          <w:sz w:val="24"/>
          <w:szCs w:val="24"/>
        </w:rPr>
        <w:t>ы</w:t>
      </w:r>
      <w:r w:rsidR="00AB6D54" w:rsidRPr="00526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D54" w:rsidRPr="00AB6D54">
        <w:rPr>
          <w:rFonts w:ascii="Times New Roman" w:hAnsi="Times New Roman" w:cs="Times New Roman"/>
          <w:sz w:val="24"/>
          <w:szCs w:val="24"/>
        </w:rPr>
        <w:t xml:space="preserve">размещения средств компенсационного фонда </w:t>
      </w:r>
      <w:r w:rsidR="00AB6D54" w:rsidRPr="00AB6D54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proofErr w:type="gramEnd"/>
      <w:r w:rsidRPr="0075030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01F67" w:rsidRPr="0075030C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030C">
        <w:rPr>
          <w:rFonts w:ascii="Times New Roman" w:hAnsi="Times New Roman" w:cs="Times New Roman"/>
          <w:sz w:val="24"/>
          <w:szCs w:val="24"/>
        </w:rPr>
        <w:t xml:space="preserve">для размещения средств компенсационного фонда </w:t>
      </w:r>
      <w:r w:rsidR="00AB6D54" w:rsidRPr="00AB6D54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r w:rsidRPr="0075030C">
        <w:rPr>
          <w:rFonts w:ascii="Times New Roman" w:hAnsi="Times New Roman" w:cs="Times New Roman"/>
          <w:sz w:val="24"/>
          <w:szCs w:val="24"/>
        </w:rPr>
        <w:t xml:space="preserve"> должен быть открыт специальны</w:t>
      </w:r>
      <w:proofErr w:type="gramStart"/>
      <w:r w:rsidRPr="0075030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5030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5030C">
        <w:rPr>
          <w:rFonts w:ascii="Times New Roman" w:hAnsi="Times New Roman" w:cs="Times New Roman"/>
          <w:sz w:val="24"/>
          <w:szCs w:val="24"/>
        </w:rPr>
        <w:t xml:space="preserve">) банковский счет (специальные банковские счета) в </w:t>
      </w:r>
      <w:r>
        <w:rPr>
          <w:rFonts w:ascii="Times New Roman" w:hAnsi="Times New Roman" w:cs="Times New Roman"/>
          <w:sz w:val="24"/>
          <w:szCs w:val="24"/>
        </w:rPr>
        <w:t>одной или нескольких указанных кредитных организаций: ПАО «Сбербанк», ПАО «ВТБ», АО «Альфа-Банк»</w:t>
      </w:r>
      <w:r w:rsidRPr="007503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6F66" w:rsidRDefault="00301F67" w:rsidP="00326F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030C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 w:rsidR="00AB6D54" w:rsidRPr="00AB6D54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r w:rsidRPr="0075030C">
        <w:rPr>
          <w:rFonts w:ascii="Times New Roman" w:hAnsi="Times New Roman" w:cs="Times New Roman"/>
          <w:sz w:val="24"/>
          <w:szCs w:val="24"/>
        </w:rPr>
        <w:t xml:space="preserve"> в целях их сохранения и увеличения их размера </w:t>
      </w:r>
      <w:r w:rsidR="00326F66">
        <w:rPr>
          <w:rFonts w:ascii="Times New Roman" w:hAnsi="Times New Roman" w:cs="Times New Roman"/>
          <w:sz w:val="24"/>
          <w:szCs w:val="24"/>
        </w:rPr>
        <w:t xml:space="preserve">не </w:t>
      </w:r>
      <w:r w:rsidRPr="0075030C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26F66">
        <w:rPr>
          <w:rFonts w:ascii="Times New Roman" w:hAnsi="Times New Roman" w:cs="Times New Roman"/>
          <w:sz w:val="24"/>
          <w:szCs w:val="24"/>
        </w:rPr>
        <w:t>инвестироваться и/или передаваться в дове</w:t>
      </w:r>
      <w:r w:rsidRPr="0075030C">
        <w:rPr>
          <w:rFonts w:ascii="Times New Roman" w:hAnsi="Times New Roman" w:cs="Times New Roman"/>
          <w:sz w:val="24"/>
          <w:szCs w:val="24"/>
        </w:rPr>
        <w:t>р</w:t>
      </w:r>
      <w:r w:rsidR="00326F66">
        <w:rPr>
          <w:rFonts w:ascii="Times New Roman" w:hAnsi="Times New Roman" w:cs="Times New Roman"/>
          <w:sz w:val="24"/>
          <w:szCs w:val="24"/>
        </w:rPr>
        <w:t>ительное управление</w:t>
      </w:r>
      <w:r w:rsidRPr="0075030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26F66" w:rsidRPr="00326F66" w:rsidRDefault="00326F66" w:rsidP="00326F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326F66">
        <w:rPr>
          <w:rFonts w:ascii="Times New Roman" w:hAnsi="Times New Roman" w:cs="Times New Roman"/>
          <w:sz w:val="24"/>
          <w:szCs w:val="24"/>
        </w:rPr>
        <w:t>ри необходимости осуществления выплат из средств компенсационного фонда обеспечения договорных обязательств срок возврата средств из указанных в статье</w:t>
      </w:r>
      <w:r>
        <w:rPr>
          <w:rFonts w:ascii="Times New Roman" w:hAnsi="Times New Roman" w:cs="Times New Roman"/>
          <w:sz w:val="24"/>
          <w:szCs w:val="24"/>
        </w:rPr>
        <w:t xml:space="preserve"> 55.16-1 Градостроительного кодекса РФ</w:t>
      </w:r>
      <w:r w:rsidRPr="00326F66">
        <w:rPr>
          <w:rFonts w:ascii="Times New Roman" w:hAnsi="Times New Roman" w:cs="Times New Roman"/>
          <w:sz w:val="24"/>
          <w:szCs w:val="24"/>
        </w:rPr>
        <w:t xml:space="preserve"> активов не должен превышать десять рабочих дней с момента возникновения такой необходимости.</w:t>
      </w:r>
      <w:proofErr w:type="gramEnd"/>
    </w:p>
    <w:p w:rsidR="00301F67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26F66">
        <w:rPr>
          <w:rFonts w:ascii="Times New Roman" w:hAnsi="Times New Roman" w:cs="Times New Roman"/>
          <w:sz w:val="24"/>
          <w:szCs w:val="24"/>
        </w:rPr>
        <w:t>60</w:t>
      </w:r>
      <w:r w:rsidRPr="0075030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26F66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>, «про</w:t>
      </w:r>
      <w:r>
        <w:rPr>
          <w:rFonts w:ascii="Times New Roman" w:hAnsi="Times New Roman" w:cs="Times New Roman"/>
          <w:sz w:val="24"/>
          <w:szCs w:val="24"/>
        </w:rPr>
        <w:t>тив» - нет, «воздержался» - нет.</w:t>
      </w:r>
    </w:p>
    <w:p w:rsidR="00301F67" w:rsidRDefault="00301F67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Решение принято единогласно. </w:t>
      </w:r>
    </w:p>
    <w:p w:rsidR="00326F66" w:rsidRPr="0075030C" w:rsidRDefault="00301F67" w:rsidP="00326F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326F66">
        <w:rPr>
          <w:rFonts w:ascii="Times New Roman" w:hAnsi="Times New Roman" w:cs="Times New Roman"/>
          <w:sz w:val="24"/>
          <w:szCs w:val="24"/>
        </w:rPr>
        <w:t>У</w:t>
      </w:r>
      <w:r w:rsidR="00326F66" w:rsidRPr="00AB6D54">
        <w:rPr>
          <w:rFonts w:ascii="Times New Roman" w:hAnsi="Times New Roman" w:cs="Times New Roman"/>
          <w:sz w:val="24"/>
          <w:szCs w:val="24"/>
        </w:rPr>
        <w:t>станов</w:t>
      </w:r>
      <w:r w:rsidR="00326F66">
        <w:rPr>
          <w:rFonts w:ascii="Times New Roman" w:hAnsi="Times New Roman" w:cs="Times New Roman"/>
          <w:sz w:val="24"/>
          <w:szCs w:val="24"/>
        </w:rPr>
        <w:t>ить следующие</w:t>
      </w:r>
      <w:r w:rsidR="00326F66" w:rsidRPr="00AB6D5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26F66">
        <w:rPr>
          <w:rFonts w:ascii="Times New Roman" w:hAnsi="Times New Roman" w:cs="Times New Roman"/>
          <w:sz w:val="24"/>
          <w:szCs w:val="24"/>
        </w:rPr>
        <w:t>а</w:t>
      </w:r>
      <w:r w:rsidR="00326F66" w:rsidRPr="00AB6D54">
        <w:rPr>
          <w:rFonts w:ascii="Times New Roman" w:hAnsi="Times New Roman" w:cs="Times New Roman"/>
          <w:sz w:val="24"/>
          <w:szCs w:val="24"/>
        </w:rPr>
        <w:t xml:space="preserve"> </w:t>
      </w:r>
      <w:r w:rsidR="00326F66">
        <w:rPr>
          <w:rFonts w:ascii="Times New Roman" w:hAnsi="Times New Roman" w:cs="Times New Roman"/>
          <w:sz w:val="24"/>
          <w:szCs w:val="24"/>
        </w:rPr>
        <w:t xml:space="preserve">и </w:t>
      </w:r>
      <w:r w:rsidR="00326F66" w:rsidRPr="005260BD">
        <w:rPr>
          <w:rFonts w:ascii="Times New Roman" w:hAnsi="Times New Roman" w:cs="Times New Roman"/>
          <w:sz w:val="24"/>
          <w:szCs w:val="24"/>
        </w:rPr>
        <w:t>возможны</w:t>
      </w:r>
      <w:r w:rsidR="00326F66">
        <w:rPr>
          <w:rFonts w:ascii="Times New Roman" w:hAnsi="Times New Roman" w:cs="Times New Roman"/>
          <w:sz w:val="24"/>
          <w:szCs w:val="24"/>
        </w:rPr>
        <w:t>е</w:t>
      </w:r>
      <w:r w:rsidR="00326F66" w:rsidRPr="005260B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326F66">
        <w:rPr>
          <w:rFonts w:ascii="Times New Roman" w:hAnsi="Times New Roman" w:cs="Times New Roman"/>
          <w:sz w:val="24"/>
          <w:szCs w:val="24"/>
        </w:rPr>
        <w:t>ы</w:t>
      </w:r>
      <w:r w:rsidR="00326F66" w:rsidRPr="00526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F66" w:rsidRPr="00AB6D54">
        <w:rPr>
          <w:rFonts w:ascii="Times New Roman" w:hAnsi="Times New Roman" w:cs="Times New Roman"/>
          <w:sz w:val="24"/>
          <w:szCs w:val="24"/>
        </w:rPr>
        <w:t xml:space="preserve">размещения средств компенсационного фонда </w:t>
      </w:r>
      <w:r w:rsidR="00326F66" w:rsidRPr="00AB6D54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proofErr w:type="gramEnd"/>
      <w:r w:rsidR="00326F66" w:rsidRPr="0075030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26F66" w:rsidRPr="0075030C" w:rsidRDefault="00326F66" w:rsidP="00326F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030C">
        <w:rPr>
          <w:rFonts w:ascii="Times New Roman" w:hAnsi="Times New Roman" w:cs="Times New Roman"/>
          <w:sz w:val="24"/>
          <w:szCs w:val="24"/>
        </w:rPr>
        <w:t xml:space="preserve">для размещения средств компенсационного фонда </w:t>
      </w:r>
      <w:r w:rsidRPr="00AB6D54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r w:rsidRPr="0075030C">
        <w:rPr>
          <w:rFonts w:ascii="Times New Roman" w:hAnsi="Times New Roman" w:cs="Times New Roman"/>
          <w:sz w:val="24"/>
          <w:szCs w:val="24"/>
        </w:rPr>
        <w:t xml:space="preserve"> должен быть открыт специальны</w:t>
      </w:r>
      <w:proofErr w:type="gramStart"/>
      <w:r w:rsidRPr="0075030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5030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5030C">
        <w:rPr>
          <w:rFonts w:ascii="Times New Roman" w:hAnsi="Times New Roman" w:cs="Times New Roman"/>
          <w:sz w:val="24"/>
          <w:szCs w:val="24"/>
        </w:rPr>
        <w:t xml:space="preserve">) банковский счет (специальные банковские счета) в </w:t>
      </w:r>
      <w:r>
        <w:rPr>
          <w:rFonts w:ascii="Times New Roman" w:hAnsi="Times New Roman" w:cs="Times New Roman"/>
          <w:sz w:val="24"/>
          <w:szCs w:val="24"/>
        </w:rPr>
        <w:t>одной или нескольких указанных кредитных организаций: ПАО «Сбербанк», ПАО «ВТБ», АО «Альфа-Банк»</w:t>
      </w:r>
      <w:r w:rsidRPr="007503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6F66" w:rsidRDefault="00326F66" w:rsidP="00326F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030C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 w:rsidRPr="00AB6D54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r w:rsidRPr="0075030C">
        <w:rPr>
          <w:rFonts w:ascii="Times New Roman" w:hAnsi="Times New Roman" w:cs="Times New Roman"/>
          <w:sz w:val="24"/>
          <w:szCs w:val="24"/>
        </w:rPr>
        <w:t xml:space="preserve"> в целях их сохранения и увеличения их размера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5030C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инвестироваться и/или передаваться в дове</w:t>
      </w:r>
      <w:r w:rsidRPr="0075030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ительное управление</w:t>
      </w:r>
      <w:r w:rsidRPr="0075030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01F67" w:rsidRPr="0075030C" w:rsidRDefault="00326F66" w:rsidP="00326F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Pr="00326F66">
        <w:rPr>
          <w:rFonts w:ascii="Times New Roman" w:hAnsi="Times New Roman" w:cs="Times New Roman"/>
          <w:sz w:val="24"/>
          <w:szCs w:val="24"/>
        </w:rPr>
        <w:t>ри необходимости осуществления выплат из средств компенсационного фонда обеспечения договорных обязательств срок возврата средств из указанных в статье</w:t>
      </w:r>
      <w:r>
        <w:rPr>
          <w:rFonts w:ascii="Times New Roman" w:hAnsi="Times New Roman" w:cs="Times New Roman"/>
          <w:sz w:val="24"/>
          <w:szCs w:val="24"/>
        </w:rPr>
        <w:t xml:space="preserve"> 55.16-1 Градостроительного кодекса РФ</w:t>
      </w:r>
      <w:r w:rsidRPr="00326F66">
        <w:rPr>
          <w:rFonts w:ascii="Times New Roman" w:hAnsi="Times New Roman" w:cs="Times New Roman"/>
          <w:sz w:val="24"/>
          <w:szCs w:val="24"/>
        </w:rPr>
        <w:t xml:space="preserve"> активов не должен превышать десять рабочих дней с момента возникновения такой необходимости.</w:t>
      </w:r>
      <w:r w:rsidR="00301F67" w:rsidRPr="00750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2AA2" w:rsidRDefault="00432AA2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2AA2" w:rsidRDefault="00432AA2" w:rsidP="00293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повестки дня рассмотрены. Собрание объявляется закрытым. </w:t>
      </w:r>
    </w:p>
    <w:p w:rsidR="004C78EE" w:rsidRDefault="004C78EE" w:rsidP="00293A6F">
      <w:pPr>
        <w:spacing w:after="0" w:line="240" w:lineRule="auto"/>
        <w:ind w:left="-567"/>
        <w:jc w:val="both"/>
        <w:rPr>
          <w:b/>
        </w:rPr>
      </w:pPr>
    </w:p>
    <w:p w:rsidR="00432AA2" w:rsidRDefault="00432AA2" w:rsidP="00293A6F">
      <w:pPr>
        <w:spacing w:after="0" w:line="240" w:lineRule="auto"/>
        <w:ind w:left="-567"/>
        <w:jc w:val="both"/>
        <w:rPr>
          <w:b/>
        </w:rPr>
      </w:pPr>
    </w:p>
    <w:p w:rsidR="00833767" w:rsidRPr="000C651F" w:rsidRDefault="00833767" w:rsidP="00293A6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Председатель собрания: ________________/</w:t>
      </w:r>
      <w:r w:rsidR="00287D7F" w:rsidRPr="000C651F">
        <w:rPr>
          <w:rFonts w:ascii="Times New Roman" w:hAnsi="Times New Roman" w:cs="Times New Roman"/>
          <w:sz w:val="24"/>
          <w:szCs w:val="24"/>
        </w:rPr>
        <w:t xml:space="preserve"> </w:t>
      </w:r>
      <w:r w:rsidR="00287D7F">
        <w:rPr>
          <w:rFonts w:ascii="Times New Roman" w:hAnsi="Times New Roman" w:cs="Times New Roman"/>
          <w:sz w:val="24"/>
          <w:szCs w:val="24"/>
        </w:rPr>
        <w:t>Плотников Е.А.</w:t>
      </w:r>
      <w:r w:rsidRPr="000C651F">
        <w:rPr>
          <w:rFonts w:ascii="Times New Roman" w:hAnsi="Times New Roman" w:cs="Times New Roman"/>
          <w:sz w:val="24"/>
          <w:szCs w:val="24"/>
        </w:rPr>
        <w:t>/</w:t>
      </w:r>
    </w:p>
    <w:p w:rsidR="001D1AE7" w:rsidRDefault="00833767" w:rsidP="00293A6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1A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E7" w:rsidRDefault="00833767" w:rsidP="00293A6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767" w:rsidRPr="000C651F" w:rsidRDefault="00833767" w:rsidP="00293A6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Секретарь собрания: ___________________/</w:t>
      </w:r>
      <w:r w:rsidR="00287D7F" w:rsidRPr="00287D7F">
        <w:rPr>
          <w:rFonts w:ascii="Times New Roman" w:hAnsi="Times New Roman" w:cs="Times New Roman"/>
          <w:sz w:val="24"/>
          <w:szCs w:val="24"/>
        </w:rPr>
        <w:t xml:space="preserve"> </w:t>
      </w:r>
      <w:r w:rsidR="00BE582D">
        <w:rPr>
          <w:rFonts w:ascii="Times New Roman" w:hAnsi="Times New Roman" w:cs="Times New Roman"/>
          <w:sz w:val="24"/>
          <w:szCs w:val="24"/>
        </w:rPr>
        <w:t>Пашков А.В.</w:t>
      </w:r>
      <w:r w:rsidR="00287D7F" w:rsidRPr="000C651F">
        <w:rPr>
          <w:rFonts w:ascii="Times New Roman" w:hAnsi="Times New Roman" w:cs="Times New Roman"/>
          <w:sz w:val="24"/>
          <w:szCs w:val="24"/>
        </w:rPr>
        <w:t xml:space="preserve"> </w:t>
      </w:r>
      <w:r w:rsidRPr="000C651F">
        <w:rPr>
          <w:rFonts w:ascii="Times New Roman" w:hAnsi="Times New Roman" w:cs="Times New Roman"/>
          <w:sz w:val="24"/>
          <w:szCs w:val="24"/>
        </w:rPr>
        <w:t>/</w:t>
      </w:r>
    </w:p>
    <w:sectPr w:rsidR="00833767" w:rsidRPr="000C651F" w:rsidSect="00432AA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-515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54" w:rsidRDefault="00AB6D54" w:rsidP="0075030C">
      <w:pPr>
        <w:spacing w:after="0" w:line="240" w:lineRule="auto"/>
      </w:pPr>
      <w:r>
        <w:separator/>
      </w:r>
    </w:p>
  </w:endnote>
  <w:endnote w:type="continuationSeparator" w:id="1">
    <w:p w:rsidR="00AB6D54" w:rsidRDefault="00AB6D54" w:rsidP="007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4" w:rsidRDefault="00AB6D54">
    <w:pPr>
      <w:spacing w:after="0" w:line="259" w:lineRule="auto"/>
      <w:ind w:right="6"/>
      <w:jc w:val="right"/>
    </w:pPr>
    <w:fldSimple w:instr=" PAGE   \* MERGEFORMAT ">
      <w:r>
        <w:rPr>
          <w:noProof/>
        </w:rPr>
        <w:t>18</w:t>
      </w:r>
    </w:fldSimple>
    <w:r>
      <w:t xml:space="preserve"> </w:t>
    </w:r>
  </w:p>
  <w:p w:rsidR="00AB6D54" w:rsidRDefault="00AB6D54">
    <w:pPr>
      <w:spacing w:after="0" w:line="259" w:lineRule="auto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4" w:rsidRDefault="00AB6D54">
    <w:pPr>
      <w:spacing w:after="0" w:line="259" w:lineRule="auto"/>
      <w:ind w:right="6"/>
      <w:jc w:val="right"/>
    </w:pPr>
    <w:fldSimple w:instr=" PAGE   \* MERGEFORMAT ">
      <w:r w:rsidR="00326F66">
        <w:rPr>
          <w:noProof/>
        </w:rPr>
        <w:t>1</w:t>
      </w:r>
    </w:fldSimple>
    <w:r>
      <w:t xml:space="preserve"> </w:t>
    </w:r>
  </w:p>
  <w:p w:rsidR="00AB6D54" w:rsidRDefault="00AB6D54">
    <w:pPr>
      <w:spacing w:after="0" w:line="259" w:lineRule="auto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4" w:rsidRDefault="00AB6D54">
    <w:pPr>
      <w:spacing w:after="0" w:line="259" w:lineRule="auto"/>
      <w:ind w:right="6"/>
      <w:jc w:val="right"/>
    </w:pPr>
    <w:fldSimple w:instr=" PAGE   \* MERGEFORMAT ">
      <w:r>
        <w:rPr>
          <w:noProof/>
        </w:rPr>
        <w:t>1</w:t>
      </w:r>
    </w:fldSimple>
    <w:r>
      <w:t xml:space="preserve"> </w:t>
    </w:r>
  </w:p>
  <w:p w:rsidR="00AB6D54" w:rsidRDefault="00AB6D54">
    <w:pPr>
      <w:spacing w:after="0" w:line="259" w:lineRule="auto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54" w:rsidRDefault="00AB6D54" w:rsidP="0075030C">
      <w:pPr>
        <w:spacing w:after="0" w:line="240" w:lineRule="auto"/>
      </w:pPr>
      <w:r>
        <w:separator/>
      </w:r>
    </w:p>
  </w:footnote>
  <w:footnote w:type="continuationSeparator" w:id="1">
    <w:p w:rsidR="00AB6D54" w:rsidRDefault="00AB6D54" w:rsidP="0075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4" w:rsidRDefault="00AB6D54">
    <w:pPr>
      <w:spacing w:after="0" w:line="259" w:lineRule="auto"/>
      <w:ind w:left="-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06" o:spid="_x0000_s6145" type="#_x0000_t75" style="position:absolute;left:0;text-align:left;margin-left:70.9pt;margin-top:35.45pt;width:146.9pt;height:94.7pt;z-index:251660288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>
      <w:t xml:space="preserve"> </w:t>
    </w:r>
  </w:p>
  <w:p w:rsidR="00AB6D54" w:rsidRDefault="00AB6D54">
    <w:pPr>
      <w:spacing w:after="0" w:line="259" w:lineRule="auto"/>
      <w:ind w:right="-54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4" w:rsidRDefault="00AB6D54">
    <w:pPr>
      <w:spacing w:after="0" w:line="259" w:lineRule="auto"/>
      <w:ind w:left="-1"/>
    </w:pPr>
    <w:r>
      <w:t xml:space="preserve"> </w:t>
    </w:r>
  </w:p>
  <w:p w:rsidR="00AB6D54" w:rsidRDefault="00AB6D54" w:rsidP="00ED63AA">
    <w:pPr>
      <w:tabs>
        <w:tab w:val="left" w:pos="4082"/>
        <w:tab w:val="right" w:pos="9409"/>
      </w:tabs>
      <w:spacing w:after="0" w:line="259" w:lineRule="auto"/>
      <w:ind w:right="-54"/>
    </w:pPr>
    <w:r>
      <w:tab/>
    </w:r>
    <w:r>
      <w:tab/>
      <w:t xml:space="preserve"> </w:t>
    </w:r>
    <w:r>
      <w:tab/>
      <w:t xml:space="preserve"> </w:t>
    </w:r>
  </w:p>
  <w:p w:rsidR="00AB6D54" w:rsidRDefault="00AB6D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5FF"/>
    <w:multiLevelType w:val="hybridMultilevel"/>
    <w:tmpl w:val="71CC28D0"/>
    <w:lvl w:ilvl="0" w:tplc="344A7892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8024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CC74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B84F3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C45D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BA15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5AA2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C44C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F0DF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3F0501"/>
    <w:multiLevelType w:val="hybridMultilevel"/>
    <w:tmpl w:val="4ECC70CE"/>
    <w:lvl w:ilvl="0" w:tplc="F21A9A2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AF9125B"/>
    <w:multiLevelType w:val="hybridMultilevel"/>
    <w:tmpl w:val="B5E811EC"/>
    <w:lvl w:ilvl="0" w:tplc="C7B62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8C59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CE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44C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CF7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898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8E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C76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47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8A06B6"/>
    <w:multiLevelType w:val="hybridMultilevel"/>
    <w:tmpl w:val="A8BCCDFE"/>
    <w:lvl w:ilvl="0" w:tplc="1598BF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55F5719B"/>
    <w:multiLevelType w:val="hybridMultilevel"/>
    <w:tmpl w:val="6A92D524"/>
    <w:lvl w:ilvl="0" w:tplc="8698DC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BFE00D7"/>
    <w:multiLevelType w:val="hybridMultilevel"/>
    <w:tmpl w:val="717C1EC4"/>
    <w:lvl w:ilvl="0" w:tplc="67F24D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33767"/>
    <w:rsid w:val="00010C23"/>
    <w:rsid w:val="000235D0"/>
    <w:rsid w:val="00031DA3"/>
    <w:rsid w:val="00047B53"/>
    <w:rsid w:val="00057F98"/>
    <w:rsid w:val="00062429"/>
    <w:rsid w:val="00080D0B"/>
    <w:rsid w:val="00092500"/>
    <w:rsid w:val="000A4EB4"/>
    <w:rsid w:val="000C651F"/>
    <w:rsid w:val="000F44B0"/>
    <w:rsid w:val="00101390"/>
    <w:rsid w:val="001478D7"/>
    <w:rsid w:val="00160E39"/>
    <w:rsid w:val="00174FAB"/>
    <w:rsid w:val="0018270A"/>
    <w:rsid w:val="001A7B0D"/>
    <w:rsid w:val="001C1018"/>
    <w:rsid w:val="001D1AE7"/>
    <w:rsid w:val="00204BB4"/>
    <w:rsid w:val="00246E32"/>
    <w:rsid w:val="002479E4"/>
    <w:rsid w:val="00251B71"/>
    <w:rsid w:val="00275827"/>
    <w:rsid w:val="00275BEB"/>
    <w:rsid w:val="00287D7F"/>
    <w:rsid w:val="00293A6F"/>
    <w:rsid w:val="002C32C3"/>
    <w:rsid w:val="002D07B9"/>
    <w:rsid w:val="00301F67"/>
    <w:rsid w:val="00310EBE"/>
    <w:rsid w:val="00326F66"/>
    <w:rsid w:val="0033093C"/>
    <w:rsid w:val="00361879"/>
    <w:rsid w:val="00385F2E"/>
    <w:rsid w:val="003928D4"/>
    <w:rsid w:val="003A2199"/>
    <w:rsid w:val="003A39CA"/>
    <w:rsid w:val="003F699A"/>
    <w:rsid w:val="00405446"/>
    <w:rsid w:val="00432AA2"/>
    <w:rsid w:val="004339FA"/>
    <w:rsid w:val="00443B16"/>
    <w:rsid w:val="00474AE8"/>
    <w:rsid w:val="00474B0E"/>
    <w:rsid w:val="004871C2"/>
    <w:rsid w:val="00495B41"/>
    <w:rsid w:val="004A18D6"/>
    <w:rsid w:val="004A528D"/>
    <w:rsid w:val="004C78EE"/>
    <w:rsid w:val="004D4F92"/>
    <w:rsid w:val="004D7858"/>
    <w:rsid w:val="005043FE"/>
    <w:rsid w:val="005260BD"/>
    <w:rsid w:val="005317EF"/>
    <w:rsid w:val="00533492"/>
    <w:rsid w:val="005400F0"/>
    <w:rsid w:val="00554922"/>
    <w:rsid w:val="00560F41"/>
    <w:rsid w:val="00563C41"/>
    <w:rsid w:val="00570572"/>
    <w:rsid w:val="00582002"/>
    <w:rsid w:val="005931CB"/>
    <w:rsid w:val="005B2184"/>
    <w:rsid w:val="005C16A0"/>
    <w:rsid w:val="005E7101"/>
    <w:rsid w:val="0062170A"/>
    <w:rsid w:val="00622301"/>
    <w:rsid w:val="0062474D"/>
    <w:rsid w:val="006319CC"/>
    <w:rsid w:val="00654DD3"/>
    <w:rsid w:val="00677DB0"/>
    <w:rsid w:val="006E129C"/>
    <w:rsid w:val="006E47E8"/>
    <w:rsid w:val="007024CD"/>
    <w:rsid w:val="00723FB4"/>
    <w:rsid w:val="00734BAF"/>
    <w:rsid w:val="00742D38"/>
    <w:rsid w:val="00744B2D"/>
    <w:rsid w:val="0075030C"/>
    <w:rsid w:val="0076620B"/>
    <w:rsid w:val="00796564"/>
    <w:rsid w:val="007D16DC"/>
    <w:rsid w:val="007E72AD"/>
    <w:rsid w:val="007F75FE"/>
    <w:rsid w:val="008048E0"/>
    <w:rsid w:val="00810E18"/>
    <w:rsid w:val="0081768F"/>
    <w:rsid w:val="00833767"/>
    <w:rsid w:val="00833DD9"/>
    <w:rsid w:val="00845022"/>
    <w:rsid w:val="008863E8"/>
    <w:rsid w:val="008A46F2"/>
    <w:rsid w:val="008B246E"/>
    <w:rsid w:val="008E477B"/>
    <w:rsid w:val="00955CF2"/>
    <w:rsid w:val="00974854"/>
    <w:rsid w:val="00994713"/>
    <w:rsid w:val="009A32BB"/>
    <w:rsid w:val="009A690E"/>
    <w:rsid w:val="009B4F22"/>
    <w:rsid w:val="009D277C"/>
    <w:rsid w:val="009E28E8"/>
    <w:rsid w:val="009F7D40"/>
    <w:rsid w:val="00A018BB"/>
    <w:rsid w:val="00A03183"/>
    <w:rsid w:val="00A15451"/>
    <w:rsid w:val="00A64705"/>
    <w:rsid w:val="00A941E6"/>
    <w:rsid w:val="00A97455"/>
    <w:rsid w:val="00AB4864"/>
    <w:rsid w:val="00AB6D54"/>
    <w:rsid w:val="00AE2430"/>
    <w:rsid w:val="00AF329E"/>
    <w:rsid w:val="00B06C69"/>
    <w:rsid w:val="00B40FDC"/>
    <w:rsid w:val="00B410E6"/>
    <w:rsid w:val="00B44361"/>
    <w:rsid w:val="00B45CF9"/>
    <w:rsid w:val="00B7617B"/>
    <w:rsid w:val="00B76FB7"/>
    <w:rsid w:val="00B86CBE"/>
    <w:rsid w:val="00BD122F"/>
    <w:rsid w:val="00BE0322"/>
    <w:rsid w:val="00BE582D"/>
    <w:rsid w:val="00C05BA1"/>
    <w:rsid w:val="00C168BC"/>
    <w:rsid w:val="00C31CD9"/>
    <w:rsid w:val="00C4013D"/>
    <w:rsid w:val="00C438B3"/>
    <w:rsid w:val="00C44A98"/>
    <w:rsid w:val="00C57A35"/>
    <w:rsid w:val="00C61618"/>
    <w:rsid w:val="00C73243"/>
    <w:rsid w:val="00C94DF1"/>
    <w:rsid w:val="00CD27FC"/>
    <w:rsid w:val="00CF1F51"/>
    <w:rsid w:val="00D13ACC"/>
    <w:rsid w:val="00D41102"/>
    <w:rsid w:val="00D50F54"/>
    <w:rsid w:val="00D543D6"/>
    <w:rsid w:val="00D8574B"/>
    <w:rsid w:val="00D94071"/>
    <w:rsid w:val="00DB29D5"/>
    <w:rsid w:val="00DB7A57"/>
    <w:rsid w:val="00E205D6"/>
    <w:rsid w:val="00E32827"/>
    <w:rsid w:val="00E35DB6"/>
    <w:rsid w:val="00E46FC3"/>
    <w:rsid w:val="00E536F2"/>
    <w:rsid w:val="00E5383C"/>
    <w:rsid w:val="00E86F79"/>
    <w:rsid w:val="00E97A41"/>
    <w:rsid w:val="00EA2203"/>
    <w:rsid w:val="00EA2290"/>
    <w:rsid w:val="00ED63AA"/>
    <w:rsid w:val="00F04EC8"/>
    <w:rsid w:val="00F22155"/>
    <w:rsid w:val="00F30FEC"/>
    <w:rsid w:val="00F33221"/>
    <w:rsid w:val="00F34AA0"/>
    <w:rsid w:val="00F43301"/>
    <w:rsid w:val="00F7230C"/>
    <w:rsid w:val="00F757F1"/>
    <w:rsid w:val="00F763EE"/>
    <w:rsid w:val="00F80B9C"/>
    <w:rsid w:val="00F973A6"/>
    <w:rsid w:val="00FB7F63"/>
    <w:rsid w:val="00FC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8"/>
  </w:style>
  <w:style w:type="paragraph" w:styleId="3">
    <w:name w:val="heading 3"/>
    <w:basedOn w:val="a"/>
    <w:next w:val="a"/>
    <w:link w:val="30"/>
    <w:qFormat/>
    <w:rsid w:val="00062429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651F"/>
    <w:rPr>
      <w:color w:val="0000FF" w:themeColor="hyperlink"/>
      <w:u w:val="single"/>
    </w:rPr>
  </w:style>
  <w:style w:type="paragraph" w:styleId="a4">
    <w:name w:val="List Paragraph"/>
    <w:basedOn w:val="a"/>
    <w:qFormat/>
    <w:rsid w:val="006223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30C"/>
  </w:style>
  <w:style w:type="character" w:customStyle="1" w:styleId="30">
    <w:name w:val="Заголовок 3 Знак"/>
    <w:basedOn w:val="a0"/>
    <w:link w:val="3"/>
    <w:rsid w:val="00062429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7">
    <w:name w:val="Текст таблицы"/>
    <w:basedOn w:val="a"/>
    <w:rsid w:val="0006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таблицы"/>
    <w:basedOn w:val="a"/>
    <w:rsid w:val="0006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4C78E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aa">
    <w:name w:val="Текст Знак"/>
    <w:basedOn w:val="a0"/>
    <w:link w:val="a9"/>
    <w:rsid w:val="004C78EE"/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4339F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9FA"/>
    <w:pPr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DocList">
    <w:name w:val="ConsPlusDocList"/>
    <w:uiPriority w:val="99"/>
    <w:rsid w:val="00AF32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6447883D6E04F53CC002079C50F51505F7AEEF41AD39777D888B233E595F21FFC7370982BC7A4j8nE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6447883D6E04F53CC002079C50F51505F7AEEF41AD39777D888B233E595F21FFC7370982BC7A4j8n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NEKRASOV-DV</dc:creator>
  <cp:lastModifiedBy>Некрасов Дмитрий</cp:lastModifiedBy>
  <cp:revision>4</cp:revision>
  <cp:lastPrinted>2019-10-07T14:41:00Z</cp:lastPrinted>
  <dcterms:created xsi:type="dcterms:W3CDTF">2020-06-17T10:48:00Z</dcterms:created>
  <dcterms:modified xsi:type="dcterms:W3CDTF">2020-06-17T12:41:00Z</dcterms:modified>
</cp:coreProperties>
</file>